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6611" w14:textId="77777777" w:rsidR="00745614" w:rsidRPr="00745614" w:rsidRDefault="00745614" w:rsidP="00745614"/>
    <w:p w14:paraId="238F0338" w14:textId="6A618DD9" w:rsidR="0058710A" w:rsidRPr="00B77AF7" w:rsidRDefault="005E3F67" w:rsidP="00C5000A">
      <w:pPr>
        <w:pStyle w:val="Heading2"/>
        <w:ind w:left="0"/>
        <w:rPr>
          <w:sz w:val="28"/>
          <w:szCs w:val="28"/>
        </w:rPr>
      </w:pPr>
      <w:r w:rsidRPr="00B77AF7">
        <w:rPr>
          <w:sz w:val="28"/>
          <w:szCs w:val="28"/>
        </w:rPr>
        <w:t xml:space="preserve"> </w:t>
      </w:r>
      <w:r w:rsidR="003E5AA7" w:rsidRPr="00B77AF7">
        <w:rPr>
          <w:sz w:val="28"/>
          <w:szCs w:val="28"/>
        </w:rPr>
        <w:t>20</w:t>
      </w:r>
      <w:r w:rsidR="002D58F9" w:rsidRPr="00B77AF7">
        <w:rPr>
          <w:sz w:val="28"/>
          <w:szCs w:val="28"/>
        </w:rPr>
        <w:t>2</w:t>
      </w:r>
      <w:r w:rsidR="00A12DBB">
        <w:rPr>
          <w:sz w:val="28"/>
          <w:szCs w:val="28"/>
        </w:rPr>
        <w:t>4</w:t>
      </w:r>
      <w:r w:rsidR="0058710A" w:rsidRPr="00B77AF7">
        <w:rPr>
          <w:sz w:val="28"/>
          <w:szCs w:val="28"/>
        </w:rPr>
        <w:t xml:space="preserve"> GENERAL RULES FOR DARKE COUNTY TRACTOR PULLS </w:t>
      </w:r>
    </w:p>
    <w:p w14:paraId="31C7D0D3" w14:textId="77777777" w:rsidR="00B77AF7" w:rsidRPr="00B77AF7" w:rsidRDefault="00B77AF7" w:rsidP="00B77AF7"/>
    <w:p w14:paraId="407B490B" w14:textId="77777777" w:rsidR="00FF6DBF" w:rsidRPr="00B322FE" w:rsidRDefault="00FF6DBF" w:rsidP="00FF6DBF">
      <w:pPr>
        <w:rPr>
          <w:b/>
          <w:sz w:val="22"/>
          <w:szCs w:val="22"/>
        </w:rPr>
      </w:pPr>
      <w:r w:rsidRPr="00375AA4">
        <w:rPr>
          <w:b/>
          <w:sz w:val="22"/>
          <w:szCs w:val="22"/>
        </w:rPr>
        <w:t>Entry Fee wi</w:t>
      </w:r>
      <w:r w:rsidR="008E2F6B">
        <w:rPr>
          <w:b/>
          <w:sz w:val="22"/>
          <w:szCs w:val="22"/>
        </w:rPr>
        <w:t xml:space="preserve">ll be $30 per vehicle per class all classes except antique. Antique will be </w:t>
      </w:r>
      <w:proofErr w:type="gramStart"/>
      <w:r w:rsidR="008E2F6B">
        <w:rPr>
          <w:b/>
          <w:sz w:val="22"/>
          <w:szCs w:val="22"/>
        </w:rPr>
        <w:t>$20</w:t>
      </w:r>
      <w:proofErr w:type="gramEnd"/>
    </w:p>
    <w:p w14:paraId="54AE12B2" w14:textId="2A8849D6" w:rsidR="0058710A" w:rsidRPr="00375AA4" w:rsidRDefault="0058710A">
      <w:pPr>
        <w:ind w:left="-720" w:right="-720"/>
        <w:rPr>
          <w:sz w:val="22"/>
          <w:szCs w:val="22"/>
        </w:rPr>
      </w:pPr>
      <w:r w:rsidRPr="00375AA4">
        <w:rPr>
          <w:sz w:val="22"/>
          <w:szCs w:val="22"/>
        </w:rPr>
        <w:t xml:space="preserve">1. Contests are open to </w:t>
      </w:r>
      <w:r w:rsidR="00CC5033">
        <w:rPr>
          <w:sz w:val="22"/>
          <w:szCs w:val="22"/>
        </w:rPr>
        <w:t>vehicles</w:t>
      </w:r>
      <w:r w:rsidRPr="00375AA4">
        <w:rPr>
          <w:sz w:val="22"/>
          <w:szCs w:val="22"/>
        </w:rPr>
        <w:t xml:space="preserve"> of manufacture with rubber tires. No dual tires or tire chains </w:t>
      </w:r>
    </w:p>
    <w:p w14:paraId="35101F7D" w14:textId="244A7ED6"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permitted </w:t>
      </w:r>
      <w:r w:rsidR="00CC5033">
        <w:rPr>
          <w:sz w:val="22"/>
          <w:szCs w:val="22"/>
        </w:rPr>
        <w:t>on any vehicle.</w:t>
      </w:r>
    </w:p>
    <w:p w14:paraId="4694DCAB" w14:textId="77777777" w:rsidR="0058710A" w:rsidRPr="00375AA4" w:rsidRDefault="0058710A">
      <w:pPr>
        <w:ind w:left="-720" w:right="-720"/>
        <w:rPr>
          <w:sz w:val="22"/>
          <w:szCs w:val="22"/>
        </w:rPr>
      </w:pPr>
      <w:r w:rsidRPr="00375AA4">
        <w:rPr>
          <w:sz w:val="22"/>
          <w:szCs w:val="22"/>
        </w:rPr>
        <w:t>2. Div</w:t>
      </w:r>
      <w:r w:rsidR="003E5AA7">
        <w:rPr>
          <w:sz w:val="22"/>
          <w:szCs w:val="22"/>
        </w:rPr>
        <w:t>.</w:t>
      </w:r>
      <w:r w:rsidRPr="00375AA4">
        <w:rPr>
          <w:sz w:val="22"/>
          <w:szCs w:val="22"/>
        </w:rPr>
        <w:t xml:space="preserve"> II Antique Classes driver must be at least 14 years of age and have written permission from </w:t>
      </w:r>
    </w:p>
    <w:p w14:paraId="57E2794A" w14:textId="77777777"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parent or guardian. All other classes driver must be at least 16 years of age to pull. </w:t>
      </w:r>
    </w:p>
    <w:p w14:paraId="2653FEAD" w14:textId="13E6F5E2"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All drivers under 18 years old must have written permission from parent or </w:t>
      </w:r>
      <w:r w:rsidR="00440D88" w:rsidRPr="00375AA4">
        <w:rPr>
          <w:sz w:val="22"/>
          <w:szCs w:val="22"/>
        </w:rPr>
        <w:t>guardian.</w:t>
      </w:r>
      <w:r w:rsidR="0058710A" w:rsidRPr="00375AA4">
        <w:rPr>
          <w:sz w:val="22"/>
          <w:szCs w:val="22"/>
        </w:rPr>
        <w:t xml:space="preserve"> </w:t>
      </w:r>
    </w:p>
    <w:p w14:paraId="7F5DF0CF" w14:textId="505CEEE4" w:rsidR="0058710A" w:rsidRPr="00375AA4" w:rsidRDefault="0058710A">
      <w:pPr>
        <w:ind w:left="-720" w:right="-720"/>
        <w:rPr>
          <w:sz w:val="22"/>
          <w:szCs w:val="22"/>
        </w:rPr>
      </w:pPr>
      <w:r w:rsidRPr="00375AA4">
        <w:rPr>
          <w:sz w:val="22"/>
          <w:szCs w:val="22"/>
        </w:rPr>
        <w:t xml:space="preserve">3. Pull is ended when </w:t>
      </w:r>
      <w:r w:rsidR="00CC5033">
        <w:rPr>
          <w:sz w:val="22"/>
          <w:szCs w:val="22"/>
        </w:rPr>
        <w:t>vehicle</w:t>
      </w:r>
      <w:r w:rsidRPr="00375AA4">
        <w:rPr>
          <w:sz w:val="22"/>
          <w:szCs w:val="22"/>
        </w:rPr>
        <w:t xml:space="preserve"> forward motion stops, or determined by flagman </w:t>
      </w:r>
    </w:p>
    <w:p w14:paraId="51EC3DB8" w14:textId="05A2FB17" w:rsidR="0058710A" w:rsidRPr="00375AA4" w:rsidRDefault="0058710A">
      <w:pPr>
        <w:ind w:left="-720" w:right="-720"/>
        <w:rPr>
          <w:sz w:val="22"/>
          <w:szCs w:val="22"/>
        </w:rPr>
      </w:pPr>
      <w:r w:rsidRPr="00375AA4">
        <w:rPr>
          <w:sz w:val="22"/>
          <w:szCs w:val="22"/>
        </w:rPr>
        <w:t xml:space="preserve">4. </w:t>
      </w:r>
      <w:r w:rsidR="00CC5033">
        <w:rPr>
          <w:sz w:val="22"/>
          <w:szCs w:val="22"/>
        </w:rPr>
        <w:t>Vehicle</w:t>
      </w:r>
      <w:r w:rsidRPr="00375AA4">
        <w:rPr>
          <w:sz w:val="22"/>
          <w:szCs w:val="22"/>
        </w:rPr>
        <w:t xml:space="preserve"> rechecked after pull if there is any question of rule violation </w:t>
      </w:r>
    </w:p>
    <w:p w14:paraId="6F0893E2" w14:textId="77777777" w:rsidR="0058710A" w:rsidRPr="00375AA4" w:rsidRDefault="0058710A">
      <w:pPr>
        <w:ind w:left="-720" w:right="-720"/>
        <w:rPr>
          <w:sz w:val="22"/>
          <w:szCs w:val="22"/>
        </w:rPr>
      </w:pPr>
      <w:r w:rsidRPr="00375AA4">
        <w:rPr>
          <w:sz w:val="22"/>
          <w:szCs w:val="22"/>
        </w:rPr>
        <w:t xml:space="preserve">5. Weight includes driver. No driver changes after weigh in. </w:t>
      </w:r>
    </w:p>
    <w:p w14:paraId="371E2F5A" w14:textId="5B44CDFE" w:rsidR="0058710A" w:rsidRPr="00375AA4" w:rsidRDefault="0058710A">
      <w:pPr>
        <w:ind w:left="-720" w:right="-720"/>
        <w:rPr>
          <w:sz w:val="22"/>
          <w:szCs w:val="22"/>
        </w:rPr>
      </w:pPr>
      <w:r w:rsidRPr="00375AA4">
        <w:rPr>
          <w:sz w:val="22"/>
          <w:szCs w:val="22"/>
        </w:rPr>
        <w:t xml:space="preserve">6. Weights must be securely fastened to </w:t>
      </w:r>
      <w:r w:rsidR="00CC5033">
        <w:rPr>
          <w:sz w:val="22"/>
          <w:szCs w:val="22"/>
        </w:rPr>
        <w:t>vehicle</w:t>
      </w:r>
      <w:r w:rsidRPr="00375AA4">
        <w:rPr>
          <w:sz w:val="22"/>
          <w:szCs w:val="22"/>
        </w:rPr>
        <w:t xml:space="preserve">. </w:t>
      </w:r>
    </w:p>
    <w:p w14:paraId="1C0B590D" w14:textId="622741A2" w:rsidR="0058710A" w:rsidRPr="00375AA4" w:rsidRDefault="0058710A">
      <w:pPr>
        <w:ind w:left="-720" w:right="-720"/>
        <w:rPr>
          <w:sz w:val="22"/>
          <w:szCs w:val="22"/>
        </w:rPr>
      </w:pPr>
      <w:r w:rsidRPr="00375AA4">
        <w:rPr>
          <w:sz w:val="22"/>
          <w:szCs w:val="22"/>
        </w:rPr>
        <w:t xml:space="preserve">7. No portion of </w:t>
      </w:r>
      <w:r w:rsidR="00CC5033">
        <w:rPr>
          <w:sz w:val="22"/>
          <w:szCs w:val="22"/>
        </w:rPr>
        <w:t>vehicle</w:t>
      </w:r>
      <w:r w:rsidRPr="00375AA4">
        <w:rPr>
          <w:sz w:val="22"/>
          <w:szCs w:val="22"/>
        </w:rPr>
        <w:t xml:space="preserve"> may interfere with sled or sled hitch during pull </w:t>
      </w:r>
    </w:p>
    <w:p w14:paraId="7A641AE4" w14:textId="77777777" w:rsidR="0058710A" w:rsidRPr="00375AA4" w:rsidRDefault="0058710A">
      <w:pPr>
        <w:ind w:left="-720" w:right="-720"/>
        <w:rPr>
          <w:sz w:val="22"/>
          <w:szCs w:val="22"/>
        </w:rPr>
      </w:pPr>
      <w:r w:rsidRPr="00375AA4">
        <w:rPr>
          <w:sz w:val="22"/>
          <w:szCs w:val="22"/>
        </w:rPr>
        <w:t xml:space="preserve">8. Any excess fluid loss on the track will be grounds for disqualification </w:t>
      </w:r>
    </w:p>
    <w:p w14:paraId="6D688E7E" w14:textId="77777777" w:rsidR="0058710A" w:rsidRPr="00375AA4" w:rsidRDefault="0058710A">
      <w:pPr>
        <w:ind w:left="-720" w:right="-720"/>
        <w:rPr>
          <w:sz w:val="22"/>
          <w:szCs w:val="22"/>
        </w:rPr>
      </w:pPr>
      <w:r w:rsidRPr="003E5AA7">
        <w:rPr>
          <w:sz w:val="22"/>
          <w:szCs w:val="22"/>
        </w:rPr>
        <w:t>9</w:t>
      </w:r>
      <w:r w:rsidRPr="00375AA4">
        <w:rPr>
          <w:sz w:val="22"/>
          <w:szCs w:val="22"/>
        </w:rPr>
        <w:t>. Any external</w:t>
      </w:r>
      <w:r w:rsidR="00DF52E5">
        <w:rPr>
          <w:sz w:val="22"/>
          <w:szCs w:val="22"/>
        </w:rPr>
        <w:t xml:space="preserve"> part</w:t>
      </w:r>
      <w:r w:rsidRPr="00375AA4">
        <w:rPr>
          <w:sz w:val="22"/>
          <w:szCs w:val="22"/>
        </w:rPr>
        <w:t xml:space="preserve"> falling on the track will mean automatic disqualification </w:t>
      </w:r>
      <w:r w:rsidR="00FF2F73">
        <w:rPr>
          <w:sz w:val="22"/>
          <w:szCs w:val="22"/>
        </w:rPr>
        <w:t>except caused by internal breakage</w:t>
      </w:r>
      <w:r w:rsidR="00DF52E5">
        <w:rPr>
          <w:sz w:val="22"/>
          <w:szCs w:val="22"/>
        </w:rPr>
        <w:t xml:space="preserve"> or driveline breakage.</w:t>
      </w:r>
    </w:p>
    <w:p w14:paraId="5F2F66BE" w14:textId="73269DB2" w:rsidR="0058710A" w:rsidRPr="00375AA4" w:rsidRDefault="0058710A">
      <w:pPr>
        <w:ind w:left="-720" w:right="-720"/>
        <w:rPr>
          <w:sz w:val="22"/>
          <w:szCs w:val="22"/>
        </w:rPr>
      </w:pPr>
      <w:r w:rsidRPr="00375AA4">
        <w:rPr>
          <w:sz w:val="22"/>
          <w:szCs w:val="22"/>
        </w:rPr>
        <w:t xml:space="preserve">10. Contest to be governed by </w:t>
      </w:r>
      <w:r w:rsidR="003D74F1" w:rsidRPr="00375AA4">
        <w:rPr>
          <w:sz w:val="22"/>
          <w:szCs w:val="22"/>
        </w:rPr>
        <w:t xml:space="preserve">judges with all </w:t>
      </w:r>
      <w:r w:rsidR="00440D88" w:rsidRPr="00375AA4">
        <w:rPr>
          <w:sz w:val="22"/>
          <w:szCs w:val="22"/>
        </w:rPr>
        <w:t>decision’s</w:t>
      </w:r>
      <w:r w:rsidR="003D74F1" w:rsidRPr="00375AA4">
        <w:rPr>
          <w:sz w:val="22"/>
          <w:szCs w:val="22"/>
        </w:rPr>
        <w:t xml:space="preserve"> final.</w:t>
      </w:r>
    </w:p>
    <w:p w14:paraId="38856150" w14:textId="77777777" w:rsidR="0058710A" w:rsidRPr="00375AA4" w:rsidRDefault="0058710A">
      <w:pPr>
        <w:ind w:left="-720" w:right="-720"/>
        <w:rPr>
          <w:sz w:val="22"/>
          <w:szCs w:val="22"/>
        </w:rPr>
      </w:pPr>
      <w:r w:rsidRPr="00375AA4">
        <w:rPr>
          <w:sz w:val="22"/>
          <w:szCs w:val="22"/>
        </w:rPr>
        <w:t xml:space="preserve">11. No alcoholic beverages allowed. </w:t>
      </w:r>
    </w:p>
    <w:p w14:paraId="6FF30F2E" w14:textId="77777777" w:rsidR="0058710A" w:rsidRPr="00375AA4" w:rsidRDefault="0058710A">
      <w:pPr>
        <w:ind w:left="-720" w:right="-720"/>
        <w:rPr>
          <w:sz w:val="22"/>
          <w:szCs w:val="22"/>
        </w:rPr>
      </w:pPr>
      <w:r w:rsidRPr="00375AA4">
        <w:rPr>
          <w:sz w:val="22"/>
          <w:szCs w:val="22"/>
        </w:rPr>
        <w:t xml:space="preserve">12. Safety equipment: all fast class pullers must properly wear DOT approved helmet </w:t>
      </w:r>
    </w:p>
    <w:p w14:paraId="5A9A3EBC" w14:textId="432C7E13" w:rsidR="0058710A" w:rsidRPr="00375AA4" w:rsidRDefault="00C25255">
      <w:pPr>
        <w:ind w:left="-720" w:right="-720"/>
        <w:rPr>
          <w:sz w:val="22"/>
          <w:szCs w:val="22"/>
        </w:rPr>
      </w:pPr>
      <w:r w:rsidRPr="00375AA4">
        <w:rPr>
          <w:sz w:val="22"/>
          <w:szCs w:val="22"/>
        </w:rPr>
        <w:t xml:space="preserve">      </w:t>
      </w:r>
      <w:r w:rsidR="0058710A" w:rsidRPr="00375AA4">
        <w:rPr>
          <w:sz w:val="22"/>
          <w:szCs w:val="22"/>
        </w:rPr>
        <w:t>and fire jacket/pants.</w:t>
      </w:r>
      <w:r w:rsidR="008E2F6B">
        <w:rPr>
          <w:sz w:val="22"/>
          <w:szCs w:val="22"/>
        </w:rPr>
        <w:t xml:space="preserve"> </w:t>
      </w:r>
      <w:r w:rsidR="0058710A" w:rsidRPr="00375AA4">
        <w:rPr>
          <w:sz w:val="22"/>
          <w:szCs w:val="22"/>
        </w:rPr>
        <w:t xml:space="preserve"> </w:t>
      </w:r>
      <w:r w:rsidR="00006406" w:rsidRPr="00375AA4">
        <w:rPr>
          <w:sz w:val="22"/>
          <w:szCs w:val="22"/>
        </w:rPr>
        <w:t>Fire shoes &amp; fire gloves recommended or at least leather work boots.</w:t>
      </w:r>
    </w:p>
    <w:p w14:paraId="6A65A935" w14:textId="77777777" w:rsidR="0058710A" w:rsidRPr="009B47C0" w:rsidRDefault="0058710A">
      <w:pPr>
        <w:ind w:left="-720" w:right="-720"/>
        <w:rPr>
          <w:sz w:val="22"/>
          <w:szCs w:val="22"/>
          <w:highlight w:val="yellow"/>
        </w:rPr>
      </w:pPr>
      <w:r w:rsidRPr="009B47C0">
        <w:rPr>
          <w:sz w:val="22"/>
          <w:szCs w:val="22"/>
          <w:highlight w:val="yellow"/>
        </w:rPr>
        <w:t xml:space="preserve">13. An area 6” wide and 12” high immediately above the drawbar must be free of all obstructions, </w:t>
      </w:r>
    </w:p>
    <w:p w14:paraId="59193A35" w14:textId="50A14AD9" w:rsidR="0058710A" w:rsidRPr="00375AA4" w:rsidRDefault="00C25255" w:rsidP="00C25255">
      <w:pPr>
        <w:ind w:left="-720" w:right="-720"/>
        <w:rPr>
          <w:sz w:val="22"/>
          <w:szCs w:val="22"/>
        </w:rPr>
      </w:pPr>
      <w:r w:rsidRPr="009B47C0">
        <w:rPr>
          <w:sz w:val="22"/>
          <w:szCs w:val="22"/>
          <w:highlight w:val="yellow"/>
        </w:rPr>
        <w:t xml:space="preserve">     </w:t>
      </w:r>
      <w:r w:rsidR="0058710A" w:rsidRPr="009B47C0">
        <w:rPr>
          <w:sz w:val="22"/>
          <w:szCs w:val="22"/>
          <w:highlight w:val="yellow"/>
        </w:rPr>
        <w:t xml:space="preserve">including weights, for ease of hooking and unhooking. </w:t>
      </w:r>
      <w:r w:rsidR="00440D88" w:rsidRPr="009B47C0">
        <w:rPr>
          <w:sz w:val="22"/>
          <w:szCs w:val="22"/>
          <w:highlight w:val="yellow"/>
        </w:rPr>
        <w:t>Also,</w:t>
      </w:r>
      <w:r w:rsidR="0058710A" w:rsidRPr="009B47C0">
        <w:rPr>
          <w:sz w:val="22"/>
          <w:szCs w:val="22"/>
          <w:highlight w:val="yellow"/>
        </w:rPr>
        <w:t xml:space="preserve"> PTO shaft</w:t>
      </w:r>
      <w:r w:rsidRPr="009B47C0">
        <w:rPr>
          <w:sz w:val="22"/>
          <w:szCs w:val="22"/>
          <w:highlight w:val="yellow"/>
        </w:rPr>
        <w:t xml:space="preserve"> must be </w:t>
      </w:r>
      <w:r w:rsidR="00440D88" w:rsidRPr="009B47C0">
        <w:rPr>
          <w:sz w:val="22"/>
          <w:szCs w:val="22"/>
          <w:highlight w:val="yellow"/>
        </w:rPr>
        <w:t>guarded.</w:t>
      </w:r>
    </w:p>
    <w:p w14:paraId="37DAE8EF" w14:textId="77777777" w:rsidR="0058710A" w:rsidRPr="00375AA4" w:rsidRDefault="0058710A">
      <w:pPr>
        <w:ind w:left="-720" w:right="-720"/>
        <w:rPr>
          <w:sz w:val="22"/>
          <w:szCs w:val="22"/>
        </w:rPr>
      </w:pPr>
      <w:r w:rsidRPr="00375AA4">
        <w:rPr>
          <w:sz w:val="22"/>
          <w:szCs w:val="22"/>
        </w:rPr>
        <w:t xml:space="preserve">14. No refunds of entry fees in </w:t>
      </w:r>
      <w:proofErr w:type="gramStart"/>
      <w:r w:rsidRPr="00375AA4">
        <w:rPr>
          <w:sz w:val="22"/>
          <w:szCs w:val="22"/>
        </w:rPr>
        <w:t>any and all</w:t>
      </w:r>
      <w:proofErr w:type="gramEnd"/>
      <w:r w:rsidRPr="00375AA4">
        <w:rPr>
          <w:sz w:val="22"/>
          <w:szCs w:val="22"/>
        </w:rPr>
        <w:t xml:space="preserve"> classes </w:t>
      </w:r>
    </w:p>
    <w:p w14:paraId="6426DEF5" w14:textId="77777777" w:rsidR="0058710A" w:rsidRPr="00375AA4" w:rsidRDefault="0058710A">
      <w:pPr>
        <w:ind w:left="-720" w:right="-720"/>
        <w:rPr>
          <w:sz w:val="22"/>
          <w:szCs w:val="22"/>
        </w:rPr>
      </w:pPr>
      <w:r w:rsidRPr="00375AA4">
        <w:rPr>
          <w:sz w:val="22"/>
          <w:szCs w:val="22"/>
        </w:rPr>
        <w:t xml:space="preserve">15. </w:t>
      </w:r>
      <w:r w:rsidR="008E2F6B">
        <w:rPr>
          <w:sz w:val="22"/>
          <w:szCs w:val="22"/>
        </w:rPr>
        <w:t>Tractor d</w:t>
      </w:r>
      <w:r w:rsidRPr="00375AA4">
        <w:rPr>
          <w:sz w:val="22"/>
          <w:szCs w:val="22"/>
        </w:rPr>
        <w:t xml:space="preserve">rawbar must be at least 18” long from the center of rear axle to point of hook. Drawbar must </w:t>
      </w:r>
      <w:proofErr w:type="gramStart"/>
      <w:r w:rsidRPr="00375AA4">
        <w:rPr>
          <w:sz w:val="22"/>
          <w:szCs w:val="22"/>
        </w:rPr>
        <w:t>be</w:t>
      </w:r>
      <w:proofErr w:type="gramEnd"/>
      <w:r w:rsidRPr="00375AA4">
        <w:rPr>
          <w:sz w:val="22"/>
          <w:szCs w:val="22"/>
        </w:rPr>
        <w:t xml:space="preserve"> </w:t>
      </w:r>
    </w:p>
    <w:p w14:paraId="42443771" w14:textId="77777777"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stationary in all directions. </w:t>
      </w:r>
    </w:p>
    <w:p w14:paraId="4E0FCD1B" w14:textId="45876C61" w:rsidR="0058710A" w:rsidRPr="00375AA4" w:rsidRDefault="0058710A">
      <w:pPr>
        <w:ind w:left="-720" w:right="-720"/>
        <w:rPr>
          <w:sz w:val="22"/>
          <w:szCs w:val="22"/>
        </w:rPr>
      </w:pPr>
      <w:r w:rsidRPr="00375AA4">
        <w:rPr>
          <w:sz w:val="22"/>
          <w:szCs w:val="22"/>
        </w:rPr>
        <w:t xml:space="preserve">16. Pullers must furnish </w:t>
      </w:r>
      <w:r w:rsidR="00CC5033">
        <w:rPr>
          <w:sz w:val="22"/>
          <w:szCs w:val="22"/>
        </w:rPr>
        <w:t>pulling hitch</w:t>
      </w:r>
      <w:r w:rsidRPr="00375AA4">
        <w:rPr>
          <w:sz w:val="22"/>
          <w:szCs w:val="22"/>
        </w:rPr>
        <w:t xml:space="preserve"> with minimum 3”x3 3/4” hole for sled hook </w:t>
      </w:r>
    </w:p>
    <w:p w14:paraId="4F3C6398" w14:textId="77777777" w:rsidR="0058710A" w:rsidRPr="00375AA4" w:rsidRDefault="0058710A">
      <w:pPr>
        <w:ind w:left="-720" w:right="-720"/>
        <w:rPr>
          <w:sz w:val="22"/>
          <w:szCs w:val="22"/>
        </w:rPr>
      </w:pPr>
      <w:r w:rsidRPr="00375AA4">
        <w:rPr>
          <w:sz w:val="22"/>
          <w:szCs w:val="22"/>
        </w:rPr>
        <w:t xml:space="preserve">17. No pulling from center link linkage </w:t>
      </w:r>
    </w:p>
    <w:p w14:paraId="5AC58F71" w14:textId="77777777" w:rsidR="0058710A" w:rsidRPr="00375AA4" w:rsidRDefault="00C25255">
      <w:pPr>
        <w:ind w:left="-720" w:right="-720"/>
        <w:rPr>
          <w:sz w:val="22"/>
          <w:szCs w:val="22"/>
        </w:rPr>
      </w:pPr>
      <w:r w:rsidRPr="00375AA4">
        <w:rPr>
          <w:sz w:val="22"/>
          <w:szCs w:val="22"/>
        </w:rPr>
        <w:t>18. No center link</w:t>
      </w:r>
      <w:r w:rsidR="0058710A" w:rsidRPr="00375AA4">
        <w:rPr>
          <w:sz w:val="22"/>
          <w:szCs w:val="22"/>
        </w:rPr>
        <w:t xml:space="preserve"> drawbar supports </w:t>
      </w:r>
    </w:p>
    <w:p w14:paraId="681CB7FE" w14:textId="7F42BB14" w:rsidR="0058710A" w:rsidRPr="00375AA4" w:rsidRDefault="00006406" w:rsidP="00CC5033">
      <w:pPr>
        <w:ind w:left="-720" w:right="-720"/>
        <w:rPr>
          <w:sz w:val="22"/>
          <w:szCs w:val="22"/>
        </w:rPr>
      </w:pPr>
      <w:r w:rsidRPr="00375AA4">
        <w:rPr>
          <w:sz w:val="22"/>
          <w:szCs w:val="22"/>
        </w:rPr>
        <w:t xml:space="preserve">19. No pressurized fuels of any kind in any class unless antique that was that way from factory </w:t>
      </w:r>
      <w:r w:rsidR="00C25255" w:rsidRPr="00375AA4">
        <w:rPr>
          <w:sz w:val="22"/>
          <w:szCs w:val="22"/>
        </w:rPr>
        <w:t>originally</w:t>
      </w:r>
    </w:p>
    <w:p w14:paraId="30CB723A" w14:textId="77777777" w:rsidR="009B7F99" w:rsidRDefault="00900685" w:rsidP="009B7F99">
      <w:pPr>
        <w:ind w:left="-720" w:right="-720"/>
        <w:rPr>
          <w:sz w:val="22"/>
          <w:szCs w:val="22"/>
        </w:rPr>
      </w:pPr>
      <w:r w:rsidRPr="00375AA4">
        <w:rPr>
          <w:sz w:val="22"/>
          <w:szCs w:val="22"/>
        </w:rPr>
        <w:t xml:space="preserve">      All system comp</w:t>
      </w:r>
      <w:r w:rsidR="009B3456" w:rsidRPr="00375AA4">
        <w:rPr>
          <w:sz w:val="22"/>
          <w:szCs w:val="22"/>
        </w:rPr>
        <w:t>onents must be removed from truck or tractor!</w:t>
      </w:r>
    </w:p>
    <w:p w14:paraId="07E9E494" w14:textId="6F4A5A38" w:rsidR="0058710A" w:rsidRDefault="00CE06DC" w:rsidP="009B7F99">
      <w:pPr>
        <w:ind w:left="-720" w:right="-720"/>
        <w:rPr>
          <w:color w:val="FF0000"/>
          <w:sz w:val="22"/>
          <w:szCs w:val="22"/>
          <w:u w:val="single"/>
        </w:rPr>
      </w:pPr>
      <w:r>
        <w:rPr>
          <w:color w:val="FF0000"/>
          <w:sz w:val="22"/>
          <w:szCs w:val="22"/>
        </w:rPr>
        <w:t>**</w:t>
      </w:r>
      <w:r w:rsidR="0058710A" w:rsidRPr="009B7F99">
        <w:rPr>
          <w:color w:val="FF0000"/>
          <w:sz w:val="22"/>
          <w:szCs w:val="22"/>
        </w:rPr>
        <w:t xml:space="preserve">20. </w:t>
      </w:r>
      <w:r w:rsidR="00006406" w:rsidRPr="009B7F99">
        <w:rPr>
          <w:color w:val="FF0000"/>
          <w:sz w:val="22"/>
          <w:szCs w:val="22"/>
        </w:rPr>
        <w:t xml:space="preserve">All kill </w:t>
      </w:r>
      <w:r w:rsidR="00FE4AA8" w:rsidRPr="009B7F99">
        <w:rPr>
          <w:color w:val="FF0000"/>
          <w:sz w:val="22"/>
          <w:szCs w:val="22"/>
        </w:rPr>
        <w:t>switches’</w:t>
      </w:r>
      <w:r w:rsidR="0096720A" w:rsidRPr="009B7F99">
        <w:rPr>
          <w:color w:val="FF0000"/>
          <w:sz w:val="22"/>
          <w:szCs w:val="22"/>
        </w:rPr>
        <w:t xml:space="preserve"> </w:t>
      </w:r>
      <w:r w:rsidR="0096720A" w:rsidRPr="009B7F99">
        <w:rPr>
          <w:color w:val="FF0000"/>
          <w:sz w:val="22"/>
          <w:szCs w:val="22"/>
          <w:highlight w:val="yellow"/>
        </w:rPr>
        <w:t>HIGHLY</w:t>
      </w:r>
      <w:r w:rsidR="0096720A" w:rsidRPr="009B7F99">
        <w:rPr>
          <w:color w:val="FF0000"/>
          <w:sz w:val="22"/>
          <w:szCs w:val="22"/>
        </w:rPr>
        <w:t xml:space="preserve"> </w:t>
      </w:r>
      <w:r w:rsidR="0096720A" w:rsidRPr="009B7F99">
        <w:rPr>
          <w:color w:val="FF0000"/>
          <w:sz w:val="22"/>
          <w:szCs w:val="22"/>
          <w:highlight w:val="yellow"/>
        </w:rPr>
        <w:t>RECOMMENDED</w:t>
      </w:r>
      <w:r w:rsidR="00006406" w:rsidRPr="009B7F99">
        <w:rPr>
          <w:color w:val="FF0000"/>
          <w:sz w:val="22"/>
          <w:szCs w:val="22"/>
        </w:rPr>
        <w:t xml:space="preserve"> </w:t>
      </w:r>
      <w:r w:rsidR="002D56E1" w:rsidRPr="009B7F99">
        <w:rPr>
          <w:color w:val="FF0000"/>
          <w:sz w:val="22"/>
          <w:szCs w:val="22"/>
        </w:rPr>
        <w:t>being</w:t>
      </w:r>
      <w:r w:rsidR="00006406" w:rsidRPr="009B7F99">
        <w:rPr>
          <w:color w:val="FF0000"/>
          <w:sz w:val="22"/>
          <w:szCs w:val="22"/>
        </w:rPr>
        <w:t xml:space="preserve"> per NTPA spec:</w:t>
      </w:r>
      <w:r w:rsidR="008E2F6B">
        <w:rPr>
          <w:color w:val="FF0000"/>
          <w:sz w:val="22"/>
          <w:szCs w:val="22"/>
        </w:rPr>
        <w:t xml:space="preserve"> see page </w:t>
      </w:r>
      <w:r w:rsidR="00A33158">
        <w:rPr>
          <w:color w:val="FF0000"/>
          <w:sz w:val="22"/>
          <w:szCs w:val="22"/>
        </w:rPr>
        <w:t>64-6</w:t>
      </w:r>
      <w:r w:rsidR="00E04658">
        <w:rPr>
          <w:color w:val="FF0000"/>
          <w:sz w:val="22"/>
          <w:szCs w:val="22"/>
        </w:rPr>
        <w:t>5</w:t>
      </w:r>
      <w:r w:rsidR="00A33158">
        <w:rPr>
          <w:color w:val="FF0000"/>
          <w:sz w:val="22"/>
          <w:szCs w:val="22"/>
        </w:rPr>
        <w:t xml:space="preserve"> number 17 </w:t>
      </w:r>
      <w:r w:rsidR="008E2F6B">
        <w:rPr>
          <w:color w:val="FF0000"/>
          <w:sz w:val="22"/>
          <w:szCs w:val="22"/>
        </w:rPr>
        <w:t>of NTPA rule book.</w:t>
      </w:r>
      <w:r w:rsidR="002D56E1" w:rsidRPr="009B7F99">
        <w:rPr>
          <w:color w:val="FF0000"/>
          <w:sz w:val="22"/>
          <w:szCs w:val="22"/>
        </w:rPr>
        <w:t xml:space="preserve"> </w:t>
      </w:r>
      <w:r w:rsidR="009B7F99" w:rsidRPr="009B7F99">
        <w:rPr>
          <w:color w:val="FF0000"/>
          <w:sz w:val="22"/>
          <w:szCs w:val="22"/>
        </w:rPr>
        <w:t xml:space="preserve">please </w:t>
      </w:r>
      <w:r w:rsidR="002B3350">
        <w:rPr>
          <w:color w:val="FF0000"/>
          <w:sz w:val="22"/>
          <w:szCs w:val="22"/>
        </w:rPr>
        <w:t xml:space="preserve">update </w:t>
      </w:r>
      <w:r w:rsidR="00FE4AA8" w:rsidRPr="009B7F99">
        <w:rPr>
          <w:color w:val="FF0000"/>
          <w:sz w:val="22"/>
          <w:szCs w:val="22"/>
        </w:rPr>
        <w:t>yours</w:t>
      </w:r>
      <w:r w:rsidR="002D56E1" w:rsidRPr="009B7F99">
        <w:rPr>
          <w:color w:val="FF0000"/>
          <w:sz w:val="22"/>
          <w:szCs w:val="22"/>
        </w:rPr>
        <w:t xml:space="preserve">! </w:t>
      </w:r>
      <w:r w:rsidR="002D56E1" w:rsidRPr="009B7F99">
        <w:rPr>
          <w:color w:val="FF0000"/>
          <w:sz w:val="22"/>
          <w:szCs w:val="22"/>
          <w:u w:val="single"/>
        </w:rPr>
        <w:t xml:space="preserve">The use of any kind of tape on kill switches is </w:t>
      </w:r>
      <w:r w:rsidR="009B7F99" w:rsidRPr="009B7F99">
        <w:rPr>
          <w:color w:val="FF0000"/>
          <w:sz w:val="22"/>
          <w:szCs w:val="22"/>
          <w:u w:val="single"/>
        </w:rPr>
        <w:t>prohibited!</w:t>
      </w:r>
    </w:p>
    <w:p w14:paraId="1213E909" w14:textId="77777777" w:rsidR="00151009" w:rsidRDefault="00151009" w:rsidP="009B7F99">
      <w:pPr>
        <w:ind w:left="-720" w:right="-720"/>
        <w:rPr>
          <w:color w:val="FF0000"/>
          <w:sz w:val="22"/>
          <w:szCs w:val="22"/>
        </w:rPr>
      </w:pPr>
    </w:p>
    <w:p w14:paraId="21FB2AA3" w14:textId="77777777" w:rsidR="00A33158" w:rsidRDefault="00151009" w:rsidP="00A33158">
      <w:pPr>
        <w:ind w:left="-720" w:right="-720"/>
        <w:rPr>
          <w:color w:val="FF0000"/>
          <w:sz w:val="22"/>
          <w:szCs w:val="22"/>
        </w:rPr>
      </w:pPr>
      <w:r>
        <w:rPr>
          <w:color w:val="FF0000"/>
          <w:sz w:val="22"/>
          <w:szCs w:val="22"/>
        </w:rPr>
        <w:t xml:space="preserve">Track officials and or </w:t>
      </w:r>
      <w:r w:rsidR="00A33158">
        <w:rPr>
          <w:color w:val="FF0000"/>
          <w:sz w:val="22"/>
          <w:szCs w:val="22"/>
        </w:rPr>
        <w:t>T</w:t>
      </w:r>
      <w:r>
        <w:rPr>
          <w:color w:val="FF0000"/>
          <w:sz w:val="22"/>
          <w:szCs w:val="22"/>
        </w:rPr>
        <w:t>ech inspectors have the option of checking the kill switch as many times as the</w:t>
      </w:r>
      <w:r w:rsidR="00B62A17">
        <w:rPr>
          <w:color w:val="FF0000"/>
          <w:sz w:val="22"/>
          <w:szCs w:val="22"/>
        </w:rPr>
        <w:t>y feel adequate at any event</w:t>
      </w:r>
      <w:r w:rsidR="00A33158">
        <w:rPr>
          <w:color w:val="FF0000"/>
          <w:sz w:val="22"/>
          <w:szCs w:val="22"/>
        </w:rPr>
        <w:t>.</w:t>
      </w:r>
    </w:p>
    <w:p w14:paraId="2F2258FF" w14:textId="10239644" w:rsidR="00B62A17" w:rsidRDefault="00B62A17" w:rsidP="00A33158">
      <w:pPr>
        <w:ind w:left="-720" w:right="-720"/>
        <w:rPr>
          <w:color w:val="FF0000"/>
          <w:sz w:val="22"/>
          <w:szCs w:val="22"/>
        </w:rPr>
      </w:pPr>
      <w:r>
        <w:rPr>
          <w:color w:val="FF0000"/>
          <w:sz w:val="22"/>
          <w:szCs w:val="22"/>
        </w:rPr>
        <w:t xml:space="preserve">Switch </w:t>
      </w:r>
      <w:r w:rsidRPr="00E04658">
        <w:rPr>
          <w:b/>
          <w:bCs/>
          <w:color w:val="FF0000"/>
          <w:sz w:val="22"/>
          <w:szCs w:val="22"/>
          <w:u w:val="single"/>
        </w:rPr>
        <w:t>must be</w:t>
      </w:r>
      <w:r>
        <w:rPr>
          <w:color w:val="FF0000"/>
          <w:sz w:val="22"/>
          <w:szCs w:val="22"/>
        </w:rPr>
        <w:t xml:space="preserve"> checked with engine </w:t>
      </w:r>
      <w:r w:rsidR="00E04658">
        <w:rPr>
          <w:color w:val="FF0000"/>
          <w:sz w:val="22"/>
          <w:szCs w:val="22"/>
        </w:rPr>
        <w:t>running.</w:t>
      </w:r>
    </w:p>
    <w:p w14:paraId="3FFAE283" w14:textId="51F63BED" w:rsidR="00B62A17" w:rsidRDefault="00B62A17" w:rsidP="009B7F99">
      <w:pPr>
        <w:ind w:left="-720" w:right="-720"/>
        <w:rPr>
          <w:color w:val="FF0000"/>
          <w:sz w:val="22"/>
          <w:szCs w:val="22"/>
        </w:rPr>
      </w:pPr>
      <w:r>
        <w:rPr>
          <w:color w:val="FF0000"/>
          <w:sz w:val="22"/>
          <w:szCs w:val="22"/>
        </w:rPr>
        <w:t>Break away kill switches must have a single, solid ring no less than 2 inches in diameter and no less than</w:t>
      </w:r>
      <w:r w:rsidR="00745614">
        <w:rPr>
          <w:color w:val="FF0000"/>
          <w:sz w:val="22"/>
          <w:szCs w:val="22"/>
        </w:rPr>
        <w:t xml:space="preserve"> 1/8th inch cross section thickness attached to all kill switches. The cable from the sled must attach to this single </w:t>
      </w:r>
      <w:r w:rsidR="00E04658">
        <w:rPr>
          <w:color w:val="FF0000"/>
          <w:sz w:val="22"/>
          <w:szCs w:val="22"/>
        </w:rPr>
        <w:t>ring!</w:t>
      </w:r>
      <w:r w:rsidR="00745614">
        <w:rPr>
          <w:color w:val="FF0000"/>
          <w:sz w:val="22"/>
          <w:szCs w:val="22"/>
        </w:rPr>
        <w:t xml:space="preserve"> </w:t>
      </w:r>
    </w:p>
    <w:p w14:paraId="3FD1F696" w14:textId="24B2040D" w:rsidR="00745614" w:rsidRDefault="00745614" w:rsidP="009B7F99">
      <w:pPr>
        <w:ind w:left="-720" w:right="-720"/>
        <w:rPr>
          <w:color w:val="FF0000"/>
          <w:sz w:val="22"/>
          <w:szCs w:val="22"/>
        </w:rPr>
      </w:pPr>
      <w:r>
        <w:rPr>
          <w:color w:val="FF0000"/>
          <w:sz w:val="22"/>
          <w:szCs w:val="22"/>
        </w:rPr>
        <w:t>Tractors are to have the kill switch mounted no mor</w:t>
      </w:r>
      <w:r w:rsidR="00A33158">
        <w:rPr>
          <w:color w:val="FF0000"/>
          <w:sz w:val="22"/>
          <w:szCs w:val="22"/>
        </w:rPr>
        <w:t>e t</w:t>
      </w:r>
      <w:r>
        <w:rPr>
          <w:color w:val="FF0000"/>
          <w:sz w:val="22"/>
          <w:szCs w:val="22"/>
        </w:rPr>
        <w:t>han 40 inches above the hook point and within 6 inches left or right of center</w:t>
      </w:r>
      <w:r w:rsidR="00A33158">
        <w:rPr>
          <w:color w:val="FF0000"/>
          <w:sz w:val="22"/>
          <w:szCs w:val="22"/>
        </w:rPr>
        <w:t>.</w:t>
      </w:r>
      <w:r>
        <w:rPr>
          <w:color w:val="FF0000"/>
          <w:sz w:val="22"/>
          <w:szCs w:val="22"/>
        </w:rPr>
        <w:t xml:space="preserve"> </w:t>
      </w:r>
    </w:p>
    <w:p w14:paraId="4213935F" w14:textId="77777777" w:rsidR="00A33158" w:rsidRDefault="009B47C0" w:rsidP="009B7F99">
      <w:pPr>
        <w:ind w:left="-720" w:right="-720"/>
        <w:rPr>
          <w:color w:val="FF0000"/>
          <w:sz w:val="22"/>
          <w:szCs w:val="22"/>
        </w:rPr>
      </w:pPr>
      <w:r>
        <w:rPr>
          <w:color w:val="FF0000"/>
          <w:sz w:val="22"/>
          <w:szCs w:val="22"/>
        </w:rPr>
        <w:t>Trucks need to be within 16 vertical inches</w:t>
      </w:r>
      <w:r w:rsidR="00A33158">
        <w:rPr>
          <w:color w:val="FF0000"/>
          <w:sz w:val="22"/>
          <w:szCs w:val="22"/>
        </w:rPr>
        <w:t xml:space="preserve"> and 6 inches left or right of center.</w:t>
      </w:r>
    </w:p>
    <w:p w14:paraId="32F2BC83" w14:textId="7937CD17" w:rsidR="0058710A" w:rsidRPr="00A33158" w:rsidRDefault="0058710A" w:rsidP="00A33158">
      <w:pPr>
        <w:ind w:left="-720" w:right="-720"/>
        <w:rPr>
          <w:color w:val="FF0000"/>
          <w:sz w:val="22"/>
          <w:szCs w:val="22"/>
        </w:rPr>
      </w:pPr>
      <w:r w:rsidRPr="00375AA4">
        <w:rPr>
          <w:sz w:val="22"/>
          <w:szCs w:val="22"/>
        </w:rPr>
        <w:t xml:space="preserve">21. </w:t>
      </w:r>
      <w:r w:rsidR="00481F7D" w:rsidRPr="00375AA4">
        <w:rPr>
          <w:sz w:val="22"/>
          <w:szCs w:val="22"/>
        </w:rPr>
        <w:t xml:space="preserve"> All mud flaps must be perpendicular with frame no angled out </w:t>
      </w:r>
      <w:r w:rsidR="0096720A" w:rsidRPr="00375AA4">
        <w:rPr>
          <w:sz w:val="22"/>
          <w:szCs w:val="22"/>
        </w:rPr>
        <w:t>mud flaps</w:t>
      </w:r>
    </w:p>
    <w:p w14:paraId="2536B0A7" w14:textId="77777777" w:rsidR="0058710A" w:rsidRPr="00375AA4" w:rsidRDefault="0058710A">
      <w:pPr>
        <w:ind w:left="-720" w:right="-720"/>
        <w:rPr>
          <w:sz w:val="22"/>
          <w:szCs w:val="22"/>
        </w:rPr>
      </w:pPr>
      <w:r w:rsidRPr="00375AA4">
        <w:rPr>
          <w:sz w:val="22"/>
          <w:szCs w:val="22"/>
        </w:rPr>
        <w:t xml:space="preserve">22. Order of pull subject to change </w:t>
      </w:r>
    </w:p>
    <w:p w14:paraId="3E23BFF3" w14:textId="29CA7F06" w:rsidR="0058710A" w:rsidRPr="009B7F99" w:rsidRDefault="003D74F1">
      <w:pPr>
        <w:ind w:left="-720" w:right="-720"/>
        <w:rPr>
          <w:sz w:val="22"/>
          <w:szCs w:val="22"/>
        </w:rPr>
      </w:pPr>
      <w:r w:rsidRPr="009B7F99">
        <w:rPr>
          <w:sz w:val="22"/>
          <w:szCs w:val="22"/>
        </w:rPr>
        <w:t xml:space="preserve">23.  Points discrepancies are considered final at end of the event.  To make a contestation of a vehicle, you must </w:t>
      </w:r>
      <w:r w:rsidR="009B7F99" w:rsidRPr="009B7F99">
        <w:rPr>
          <w:sz w:val="22"/>
          <w:szCs w:val="22"/>
        </w:rPr>
        <w:t xml:space="preserve">  </w:t>
      </w:r>
      <w:r w:rsidRPr="009B7F99">
        <w:rPr>
          <w:sz w:val="22"/>
          <w:szCs w:val="22"/>
        </w:rPr>
        <w:t xml:space="preserve">have a vehicle in that </w:t>
      </w:r>
      <w:r w:rsidR="00E04658" w:rsidRPr="009B7F99">
        <w:rPr>
          <w:sz w:val="22"/>
          <w:szCs w:val="22"/>
        </w:rPr>
        <w:t>class.</w:t>
      </w:r>
    </w:p>
    <w:p w14:paraId="7C87997A" w14:textId="46D6A352" w:rsidR="00C6014B" w:rsidRDefault="005238D4" w:rsidP="00C6014B">
      <w:pPr>
        <w:ind w:left="-720" w:right="-720"/>
        <w:rPr>
          <w:sz w:val="22"/>
          <w:szCs w:val="22"/>
        </w:rPr>
      </w:pPr>
      <w:r w:rsidRPr="00375AA4">
        <w:rPr>
          <w:sz w:val="22"/>
          <w:szCs w:val="22"/>
        </w:rPr>
        <w:t xml:space="preserve">“Protest fee:  Anyone wanting to protest a </w:t>
      </w:r>
      <w:r w:rsidR="00E04658">
        <w:rPr>
          <w:sz w:val="22"/>
          <w:szCs w:val="22"/>
        </w:rPr>
        <w:t>vehicle</w:t>
      </w:r>
      <w:r w:rsidRPr="00375AA4">
        <w:rPr>
          <w:sz w:val="22"/>
          <w:szCs w:val="22"/>
        </w:rPr>
        <w:t xml:space="preserve"> must be a </w:t>
      </w:r>
      <w:r w:rsidR="00006406" w:rsidRPr="00375AA4">
        <w:rPr>
          <w:sz w:val="22"/>
          <w:szCs w:val="22"/>
        </w:rPr>
        <w:t>part of the class and cost is $350</w:t>
      </w:r>
      <w:r w:rsidR="00B60702" w:rsidRPr="00375AA4">
        <w:rPr>
          <w:sz w:val="22"/>
          <w:szCs w:val="22"/>
        </w:rPr>
        <w:t xml:space="preserve"> and</w:t>
      </w:r>
      <w:r w:rsidR="00006406" w:rsidRPr="00375AA4">
        <w:rPr>
          <w:sz w:val="22"/>
          <w:szCs w:val="22"/>
        </w:rPr>
        <w:t xml:space="preserve"> </w:t>
      </w:r>
      <w:r w:rsidRPr="00375AA4">
        <w:rPr>
          <w:sz w:val="22"/>
          <w:szCs w:val="22"/>
        </w:rPr>
        <w:t>will go to winning protestor.  All protests must have money put up within 5 minutes after the ru</w:t>
      </w:r>
      <w:r w:rsidR="00F32499">
        <w:rPr>
          <w:sz w:val="22"/>
          <w:szCs w:val="22"/>
        </w:rPr>
        <w:t>n of the vehicle being protested</w:t>
      </w:r>
      <w:r w:rsidRPr="00375AA4">
        <w:rPr>
          <w:sz w:val="22"/>
          <w:szCs w:val="22"/>
        </w:rPr>
        <w:t>.</w:t>
      </w:r>
    </w:p>
    <w:p w14:paraId="33645C5F" w14:textId="6F9B8A6D" w:rsidR="00A33158" w:rsidRPr="00375AA4" w:rsidRDefault="00A33158" w:rsidP="00C6014B">
      <w:pPr>
        <w:ind w:left="-720" w:right="-720"/>
        <w:rPr>
          <w:sz w:val="22"/>
          <w:szCs w:val="22"/>
        </w:rPr>
      </w:pPr>
      <w:r>
        <w:rPr>
          <w:sz w:val="22"/>
          <w:szCs w:val="22"/>
        </w:rPr>
        <w:t xml:space="preserve">If a contestant is found to be </w:t>
      </w:r>
      <w:r w:rsidR="00E04658">
        <w:rPr>
          <w:sz w:val="22"/>
          <w:szCs w:val="22"/>
        </w:rPr>
        <w:t>illegal by</w:t>
      </w:r>
      <w:r>
        <w:rPr>
          <w:sz w:val="22"/>
          <w:szCs w:val="22"/>
        </w:rPr>
        <w:t xml:space="preserve"> DCTPA </w:t>
      </w:r>
      <w:r w:rsidR="00E04658">
        <w:rPr>
          <w:sz w:val="22"/>
          <w:szCs w:val="22"/>
        </w:rPr>
        <w:t>judges,</w:t>
      </w:r>
      <w:r>
        <w:rPr>
          <w:sz w:val="22"/>
          <w:szCs w:val="22"/>
        </w:rPr>
        <w:t xml:space="preserve"> they can be band for up to 1 year and forfeit all placings and winnings.</w:t>
      </w:r>
    </w:p>
    <w:p w14:paraId="7917D31B" w14:textId="77777777" w:rsidR="00006406" w:rsidRPr="00F32499" w:rsidRDefault="00C37DE0" w:rsidP="00F32499">
      <w:pPr>
        <w:ind w:left="-720" w:right="-720"/>
        <w:rPr>
          <w:sz w:val="22"/>
          <w:szCs w:val="22"/>
        </w:rPr>
      </w:pPr>
      <w:r w:rsidRPr="00375AA4">
        <w:rPr>
          <w:b/>
          <w:sz w:val="22"/>
          <w:szCs w:val="22"/>
        </w:rPr>
        <w:t>24. NO WHINING</w:t>
      </w:r>
      <w:r w:rsidR="00F32499">
        <w:rPr>
          <w:b/>
          <w:sz w:val="22"/>
          <w:szCs w:val="22"/>
        </w:rPr>
        <w:t xml:space="preserve">! </w:t>
      </w:r>
      <w:r w:rsidR="00F32499" w:rsidRPr="00F32499">
        <w:rPr>
          <w:b/>
          <w:sz w:val="22"/>
          <w:szCs w:val="22"/>
        </w:rPr>
        <w:t>All deci</w:t>
      </w:r>
      <w:r w:rsidR="00F32499">
        <w:rPr>
          <w:b/>
          <w:sz w:val="22"/>
          <w:szCs w:val="22"/>
        </w:rPr>
        <w:t>sions by DCTPA judges are FINAL!</w:t>
      </w:r>
    </w:p>
    <w:p w14:paraId="220AA154" w14:textId="77777777" w:rsidR="00EC0064" w:rsidRPr="00FF2F73" w:rsidRDefault="00EC0064" w:rsidP="00C6014B">
      <w:pPr>
        <w:ind w:left="-720" w:right="-720"/>
        <w:rPr>
          <w:sz w:val="22"/>
          <w:szCs w:val="22"/>
        </w:rPr>
      </w:pPr>
      <w:r w:rsidRPr="00FF2F73">
        <w:rPr>
          <w:b/>
          <w:sz w:val="22"/>
          <w:szCs w:val="22"/>
        </w:rPr>
        <w:t xml:space="preserve">25. </w:t>
      </w:r>
      <w:r w:rsidR="00FE4AA8" w:rsidRPr="00FF2F73">
        <w:rPr>
          <w:sz w:val="22"/>
          <w:szCs w:val="22"/>
        </w:rPr>
        <w:t>There</w:t>
      </w:r>
      <w:r w:rsidR="004120B2" w:rsidRPr="00FF2F73">
        <w:rPr>
          <w:sz w:val="22"/>
          <w:szCs w:val="22"/>
        </w:rPr>
        <w:t xml:space="preserve"> must be a driver in the seat any time </w:t>
      </w:r>
      <w:r w:rsidR="00FE4AA8" w:rsidRPr="00FF2F73">
        <w:rPr>
          <w:sz w:val="22"/>
          <w:szCs w:val="22"/>
        </w:rPr>
        <w:t xml:space="preserve">a competition vehicle </w:t>
      </w:r>
      <w:r w:rsidR="004120B2" w:rsidRPr="00FF2F73">
        <w:rPr>
          <w:sz w:val="22"/>
          <w:szCs w:val="22"/>
        </w:rPr>
        <w:t xml:space="preserve">engine </w:t>
      </w:r>
      <w:r w:rsidR="00FE4AA8" w:rsidRPr="00FF2F73">
        <w:rPr>
          <w:sz w:val="22"/>
          <w:szCs w:val="22"/>
        </w:rPr>
        <w:t>is running.</w:t>
      </w:r>
    </w:p>
    <w:p w14:paraId="0CDBEA5C" w14:textId="77777777" w:rsidR="004120B2" w:rsidRPr="00FF2F73" w:rsidRDefault="004120B2" w:rsidP="00C6014B">
      <w:pPr>
        <w:ind w:left="-720" w:right="-720"/>
        <w:rPr>
          <w:sz w:val="22"/>
          <w:szCs w:val="22"/>
        </w:rPr>
      </w:pPr>
      <w:r w:rsidRPr="00FF2F73">
        <w:rPr>
          <w:b/>
          <w:sz w:val="22"/>
          <w:szCs w:val="22"/>
        </w:rPr>
        <w:t>26.</w:t>
      </w:r>
      <w:r w:rsidR="00FE4AA8" w:rsidRPr="00FF2F73">
        <w:rPr>
          <w:sz w:val="22"/>
          <w:szCs w:val="22"/>
        </w:rPr>
        <w:t xml:space="preserve"> No crew person is allowed to</w:t>
      </w:r>
      <w:r w:rsidRPr="00FF2F73">
        <w:rPr>
          <w:sz w:val="22"/>
          <w:szCs w:val="22"/>
        </w:rPr>
        <w:t xml:space="preserve"> crawl under a running vehicle</w:t>
      </w:r>
    </w:p>
    <w:p w14:paraId="6BBA92E7" w14:textId="77777777" w:rsidR="00B322FE" w:rsidRPr="00FF2F73" w:rsidRDefault="002D56E1" w:rsidP="00B322FE">
      <w:pPr>
        <w:ind w:left="-720" w:right="-720"/>
        <w:rPr>
          <w:sz w:val="22"/>
          <w:szCs w:val="22"/>
        </w:rPr>
      </w:pPr>
      <w:r w:rsidRPr="00FF2F73">
        <w:rPr>
          <w:b/>
          <w:sz w:val="22"/>
          <w:szCs w:val="22"/>
        </w:rPr>
        <w:t>27.</w:t>
      </w:r>
      <w:r w:rsidRPr="00FF2F73">
        <w:rPr>
          <w:sz w:val="22"/>
          <w:szCs w:val="22"/>
        </w:rPr>
        <w:t xml:space="preserve"> All vehicles to maintain a slow idle speed when exiting track area and maneuvering around pit.</w:t>
      </w:r>
    </w:p>
    <w:p w14:paraId="26B1DB7E" w14:textId="77777777" w:rsidR="00B53BB8" w:rsidRDefault="00B322FE" w:rsidP="00B322FE">
      <w:pPr>
        <w:ind w:left="-720" w:right="-720"/>
        <w:rPr>
          <w:sz w:val="22"/>
          <w:szCs w:val="22"/>
        </w:rPr>
      </w:pPr>
      <w:r w:rsidRPr="00FF2F73">
        <w:rPr>
          <w:b/>
          <w:sz w:val="22"/>
          <w:szCs w:val="22"/>
        </w:rPr>
        <w:t>28.</w:t>
      </w:r>
      <w:r w:rsidRPr="00FF2F73">
        <w:rPr>
          <w:sz w:val="22"/>
          <w:szCs w:val="22"/>
        </w:rPr>
        <w:t xml:space="preserve"> All diesel classes must have an air shutoff minimum</w:t>
      </w:r>
      <w:r w:rsidR="00DE3216">
        <w:rPr>
          <w:sz w:val="22"/>
          <w:szCs w:val="22"/>
        </w:rPr>
        <w:t>,</w:t>
      </w:r>
      <w:r w:rsidRPr="00FF2F73">
        <w:rPr>
          <w:sz w:val="22"/>
          <w:szCs w:val="22"/>
        </w:rPr>
        <w:t xml:space="preserve"> </w:t>
      </w:r>
    </w:p>
    <w:p w14:paraId="49FC6E57" w14:textId="182A37F8" w:rsidR="00FF2F73" w:rsidRPr="00151009" w:rsidRDefault="00FF2F73" w:rsidP="00B322FE">
      <w:pPr>
        <w:ind w:left="-720" w:right="-720"/>
        <w:rPr>
          <w:sz w:val="22"/>
          <w:szCs w:val="22"/>
        </w:rPr>
      </w:pPr>
      <w:r w:rsidRPr="00151009">
        <w:rPr>
          <w:b/>
          <w:sz w:val="22"/>
          <w:szCs w:val="22"/>
        </w:rPr>
        <w:t>29</w:t>
      </w:r>
      <w:r w:rsidRPr="00151009">
        <w:rPr>
          <w:sz w:val="22"/>
          <w:szCs w:val="22"/>
        </w:rPr>
        <w:t>. All fast farm classes must have weld on hubs</w:t>
      </w:r>
    </w:p>
    <w:p w14:paraId="7421EC2C" w14:textId="77777777" w:rsidR="00BA2F65" w:rsidRPr="00151009" w:rsidRDefault="00BA2F65" w:rsidP="00B322FE">
      <w:pPr>
        <w:ind w:left="-720" w:right="-720"/>
        <w:rPr>
          <w:sz w:val="22"/>
          <w:szCs w:val="22"/>
        </w:rPr>
      </w:pPr>
      <w:r w:rsidRPr="00151009">
        <w:rPr>
          <w:b/>
          <w:sz w:val="22"/>
          <w:szCs w:val="22"/>
        </w:rPr>
        <w:lastRenderedPageBreak/>
        <w:t>30</w:t>
      </w:r>
      <w:r w:rsidRPr="00151009">
        <w:rPr>
          <w:sz w:val="22"/>
          <w:szCs w:val="22"/>
        </w:rPr>
        <w:t>. Highly recommended that all pulling vehicles have a 3” hole on front of vehicle capable of lifting front of vehicle in event of breakage or used for maneuvering by tow tractor (will not count toward length measurements)</w:t>
      </w:r>
    </w:p>
    <w:p w14:paraId="546E5BC1" w14:textId="77777777" w:rsidR="00BA2F65" w:rsidRPr="00151009" w:rsidRDefault="00BA2F65" w:rsidP="00B322FE">
      <w:pPr>
        <w:ind w:left="-720" w:right="-720"/>
        <w:rPr>
          <w:sz w:val="22"/>
          <w:szCs w:val="22"/>
        </w:rPr>
      </w:pPr>
    </w:p>
    <w:p w14:paraId="28C2DA0D" w14:textId="088FE226" w:rsidR="00FF2F73" w:rsidRPr="00151009" w:rsidRDefault="00CC0B6E" w:rsidP="00B322FE">
      <w:pPr>
        <w:ind w:left="-720" w:right="-720"/>
        <w:rPr>
          <w:sz w:val="22"/>
          <w:szCs w:val="22"/>
        </w:rPr>
      </w:pPr>
      <w:r w:rsidRPr="00151009">
        <w:rPr>
          <w:sz w:val="22"/>
          <w:szCs w:val="22"/>
        </w:rPr>
        <w:t xml:space="preserve">31.All DQ </w:t>
      </w:r>
      <w:r w:rsidR="00E04658" w:rsidRPr="00151009">
        <w:rPr>
          <w:sz w:val="22"/>
          <w:szCs w:val="22"/>
        </w:rPr>
        <w:t>(with</w:t>
      </w:r>
      <w:r w:rsidRPr="00151009">
        <w:rPr>
          <w:sz w:val="22"/>
          <w:szCs w:val="22"/>
          <w:u w:val="single"/>
        </w:rPr>
        <w:t xml:space="preserve"> exception to Director or Official Decision</w:t>
      </w:r>
      <w:r w:rsidRPr="00151009">
        <w:rPr>
          <w:sz w:val="22"/>
          <w:szCs w:val="22"/>
        </w:rPr>
        <w:t>) will still receive last place pay and points.</w:t>
      </w:r>
    </w:p>
    <w:p w14:paraId="52B67480" w14:textId="36F08E70" w:rsidR="001C04C4" w:rsidRDefault="001C04C4" w:rsidP="00B322FE">
      <w:pPr>
        <w:ind w:left="-720" w:right="-720"/>
        <w:rPr>
          <w:color w:val="FF0000"/>
          <w:sz w:val="22"/>
          <w:szCs w:val="22"/>
        </w:rPr>
      </w:pPr>
      <w:r>
        <w:rPr>
          <w:color w:val="FF0000"/>
          <w:sz w:val="22"/>
          <w:szCs w:val="22"/>
        </w:rPr>
        <w:t xml:space="preserve">32. </w:t>
      </w:r>
      <w:r w:rsidR="00A33158">
        <w:rPr>
          <w:color w:val="FF0000"/>
          <w:sz w:val="22"/>
          <w:szCs w:val="22"/>
        </w:rPr>
        <w:t xml:space="preserve">NEW </w:t>
      </w:r>
      <w:r w:rsidR="00CE06DC">
        <w:rPr>
          <w:color w:val="FF0000"/>
          <w:sz w:val="22"/>
          <w:szCs w:val="22"/>
        </w:rPr>
        <w:t>turbo cage per NTPA Spec</w:t>
      </w:r>
      <w:r w:rsidR="00A33158">
        <w:rPr>
          <w:color w:val="FF0000"/>
          <w:sz w:val="22"/>
          <w:szCs w:val="22"/>
        </w:rPr>
        <w:t>.</w:t>
      </w:r>
    </w:p>
    <w:p w14:paraId="0722562D" w14:textId="5D1DF263" w:rsidR="00A33158" w:rsidRDefault="00A33158" w:rsidP="00B322FE">
      <w:pPr>
        <w:ind w:left="-720" w:right="-720"/>
        <w:rPr>
          <w:color w:val="FF0000"/>
          <w:sz w:val="22"/>
          <w:szCs w:val="22"/>
        </w:rPr>
      </w:pPr>
      <w:r>
        <w:rPr>
          <w:color w:val="FF0000"/>
          <w:sz w:val="22"/>
          <w:szCs w:val="22"/>
        </w:rPr>
        <w:t xml:space="preserve">All turbos </w:t>
      </w:r>
      <w:r w:rsidR="00E04658" w:rsidRPr="00E04658">
        <w:rPr>
          <w:b/>
          <w:bCs/>
          <w:color w:val="FF0000"/>
          <w:sz w:val="22"/>
          <w:szCs w:val="22"/>
        </w:rPr>
        <w:t>MUST</w:t>
      </w:r>
      <w:r>
        <w:rPr>
          <w:color w:val="FF0000"/>
          <w:sz w:val="22"/>
          <w:szCs w:val="22"/>
        </w:rPr>
        <w:t xml:space="preserve"> have a NTPA approved cage attached to the exhaust housing of the turbo.</w:t>
      </w:r>
    </w:p>
    <w:p w14:paraId="6118589F" w14:textId="77777777" w:rsidR="00A33158" w:rsidRPr="00B322FE" w:rsidRDefault="00A33158" w:rsidP="00B322FE">
      <w:pPr>
        <w:ind w:left="-720" w:right="-720"/>
        <w:rPr>
          <w:color w:val="FF0000"/>
          <w:sz w:val="22"/>
          <w:szCs w:val="22"/>
        </w:rPr>
      </w:pPr>
    </w:p>
    <w:p w14:paraId="7B8F8024" w14:textId="77777777" w:rsidR="00DF52E5" w:rsidRDefault="00DF52E5" w:rsidP="008E2F6B">
      <w:pPr>
        <w:rPr>
          <w:sz w:val="22"/>
          <w:szCs w:val="22"/>
        </w:rPr>
      </w:pPr>
    </w:p>
    <w:p w14:paraId="4B33E356" w14:textId="77777777" w:rsidR="00DF52E5" w:rsidRDefault="00DF52E5" w:rsidP="008E2F6B">
      <w:pPr>
        <w:rPr>
          <w:sz w:val="22"/>
          <w:szCs w:val="22"/>
        </w:rPr>
      </w:pPr>
    </w:p>
    <w:p w14:paraId="20A52732" w14:textId="7B56AD51" w:rsidR="00006406" w:rsidRPr="008E2F6B" w:rsidRDefault="009B7F99" w:rsidP="008E2F6B">
      <w:pPr>
        <w:rPr>
          <w:b/>
          <w:bCs/>
          <w:sz w:val="22"/>
          <w:szCs w:val="22"/>
        </w:rPr>
      </w:pPr>
      <w:r>
        <w:rPr>
          <w:sz w:val="22"/>
          <w:szCs w:val="22"/>
        </w:rPr>
        <w:t>20</w:t>
      </w:r>
      <w:r w:rsidR="002D58F9">
        <w:rPr>
          <w:sz w:val="22"/>
          <w:szCs w:val="22"/>
        </w:rPr>
        <w:t>2</w:t>
      </w:r>
      <w:r w:rsidR="00A12DBB">
        <w:rPr>
          <w:sz w:val="22"/>
          <w:szCs w:val="22"/>
        </w:rPr>
        <w:t>4</w:t>
      </w:r>
      <w:r w:rsidR="00006406" w:rsidRPr="00375AA4">
        <w:rPr>
          <w:sz w:val="22"/>
          <w:szCs w:val="22"/>
        </w:rPr>
        <w:t xml:space="preserve"> DCTPA POINTS RUN RULES </w:t>
      </w:r>
    </w:p>
    <w:p w14:paraId="7ADD718B" w14:textId="77777777" w:rsidR="00006406" w:rsidRPr="00375AA4" w:rsidRDefault="009B7F99" w:rsidP="00006406">
      <w:pPr>
        <w:ind w:left="-720" w:right="-720"/>
        <w:rPr>
          <w:sz w:val="22"/>
          <w:szCs w:val="22"/>
        </w:rPr>
      </w:pPr>
      <w:r>
        <w:rPr>
          <w:sz w:val="22"/>
          <w:szCs w:val="22"/>
        </w:rPr>
        <w:t xml:space="preserve">1. </w:t>
      </w:r>
      <w:r w:rsidRPr="00375AA4">
        <w:rPr>
          <w:sz w:val="22"/>
          <w:szCs w:val="22"/>
        </w:rPr>
        <w:t>Only</w:t>
      </w:r>
      <w:r w:rsidR="00006406" w:rsidRPr="00375AA4">
        <w:rPr>
          <w:sz w:val="22"/>
          <w:szCs w:val="22"/>
        </w:rPr>
        <w:t xml:space="preserve"> DCTPA members are eligible for the Points Run. </w:t>
      </w:r>
    </w:p>
    <w:p w14:paraId="1C59CD2C" w14:textId="77777777" w:rsidR="00006406" w:rsidRPr="00375AA4" w:rsidRDefault="009B7F99" w:rsidP="00006406">
      <w:pPr>
        <w:ind w:left="-720" w:right="-720"/>
        <w:rPr>
          <w:sz w:val="22"/>
          <w:szCs w:val="22"/>
        </w:rPr>
      </w:pPr>
      <w:r>
        <w:rPr>
          <w:sz w:val="22"/>
          <w:szCs w:val="22"/>
        </w:rPr>
        <w:t xml:space="preserve">2. </w:t>
      </w:r>
      <w:r w:rsidR="00006406" w:rsidRPr="00375AA4">
        <w:rPr>
          <w:sz w:val="22"/>
          <w:szCs w:val="22"/>
        </w:rPr>
        <w:t xml:space="preserve">Points do not start until membership dues are paid. If dues paid </w:t>
      </w:r>
      <w:r w:rsidRPr="00375AA4">
        <w:rPr>
          <w:sz w:val="22"/>
          <w:szCs w:val="22"/>
        </w:rPr>
        <w:t>mid-season</w:t>
      </w:r>
      <w:r w:rsidR="00006406" w:rsidRPr="00375AA4">
        <w:rPr>
          <w:sz w:val="22"/>
          <w:szCs w:val="22"/>
        </w:rPr>
        <w:t xml:space="preserve">, points are </w:t>
      </w:r>
      <w:proofErr w:type="gramStart"/>
      <w:r w:rsidR="00006406" w:rsidRPr="00375AA4">
        <w:rPr>
          <w:sz w:val="22"/>
          <w:szCs w:val="22"/>
        </w:rPr>
        <w:t>not</w:t>
      </w:r>
      <w:proofErr w:type="gramEnd"/>
      <w:r w:rsidR="00006406" w:rsidRPr="00375AA4">
        <w:rPr>
          <w:sz w:val="22"/>
          <w:szCs w:val="22"/>
        </w:rPr>
        <w:t xml:space="preserve"> </w:t>
      </w:r>
    </w:p>
    <w:p w14:paraId="3C20C536"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given for previous hooks. </w:t>
      </w:r>
    </w:p>
    <w:p w14:paraId="503A733F" w14:textId="77777777" w:rsidR="00006406" w:rsidRPr="00375AA4" w:rsidRDefault="009B7F99" w:rsidP="00006406">
      <w:pPr>
        <w:ind w:left="-720" w:right="-720"/>
        <w:rPr>
          <w:sz w:val="22"/>
          <w:szCs w:val="22"/>
        </w:rPr>
      </w:pPr>
      <w:r>
        <w:rPr>
          <w:sz w:val="22"/>
          <w:szCs w:val="22"/>
        </w:rPr>
        <w:t>3.</w:t>
      </w:r>
      <w:r w:rsidR="00006406" w:rsidRPr="00375AA4">
        <w:rPr>
          <w:sz w:val="22"/>
          <w:szCs w:val="22"/>
        </w:rPr>
        <w:t xml:space="preserve"> Each pulling vehicle must have an individual points number. </w:t>
      </w:r>
    </w:p>
    <w:p w14:paraId="6D640E6D"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That number is to be placed on the pulling vehicle. </w:t>
      </w:r>
    </w:p>
    <w:p w14:paraId="328A63EF" w14:textId="77777777" w:rsidR="00006406" w:rsidRPr="00375AA4" w:rsidRDefault="009B7F99" w:rsidP="00006406">
      <w:pPr>
        <w:ind w:left="-720" w:right="-720"/>
        <w:rPr>
          <w:sz w:val="22"/>
          <w:szCs w:val="22"/>
        </w:rPr>
      </w:pPr>
      <w:r>
        <w:rPr>
          <w:sz w:val="22"/>
          <w:szCs w:val="22"/>
        </w:rPr>
        <w:t xml:space="preserve">4. </w:t>
      </w:r>
      <w:r w:rsidR="00006406" w:rsidRPr="00375AA4">
        <w:rPr>
          <w:sz w:val="22"/>
          <w:szCs w:val="22"/>
        </w:rPr>
        <w:t xml:space="preserve">Pulling Registration forms are to be filled out completely &amp; correctly, missing information will </w:t>
      </w:r>
    </w:p>
    <w:p w14:paraId="022896E1"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not be filled in using information from previous hooks. </w:t>
      </w:r>
    </w:p>
    <w:p w14:paraId="6A30DB0D" w14:textId="77777777" w:rsidR="00006406" w:rsidRPr="00375AA4" w:rsidRDefault="009B7F99" w:rsidP="00006406">
      <w:pPr>
        <w:ind w:left="-720" w:right="-720"/>
        <w:rPr>
          <w:sz w:val="22"/>
          <w:szCs w:val="22"/>
        </w:rPr>
      </w:pPr>
      <w:r>
        <w:rPr>
          <w:sz w:val="22"/>
          <w:szCs w:val="22"/>
        </w:rPr>
        <w:t xml:space="preserve">5. </w:t>
      </w:r>
      <w:r w:rsidR="00006406" w:rsidRPr="00375AA4">
        <w:rPr>
          <w:sz w:val="22"/>
          <w:szCs w:val="22"/>
        </w:rPr>
        <w:t xml:space="preserve">If the points number is left </w:t>
      </w:r>
      <w:proofErr w:type="gramStart"/>
      <w:r w:rsidR="00006406" w:rsidRPr="00375AA4">
        <w:rPr>
          <w:sz w:val="22"/>
          <w:szCs w:val="22"/>
        </w:rPr>
        <w:t>off of</w:t>
      </w:r>
      <w:proofErr w:type="gramEnd"/>
      <w:r w:rsidR="00006406" w:rsidRPr="00375AA4">
        <w:rPr>
          <w:sz w:val="22"/>
          <w:szCs w:val="22"/>
        </w:rPr>
        <w:t xml:space="preserve"> the entry form, the puller forfeits their points for that hook. </w:t>
      </w:r>
    </w:p>
    <w:p w14:paraId="6F506D18" w14:textId="77777777" w:rsidR="00006406" w:rsidRPr="00375AA4" w:rsidRDefault="009B7F99" w:rsidP="00006406">
      <w:pPr>
        <w:ind w:left="-720" w:right="-720"/>
        <w:rPr>
          <w:sz w:val="22"/>
          <w:szCs w:val="22"/>
        </w:rPr>
      </w:pPr>
      <w:r>
        <w:rPr>
          <w:sz w:val="22"/>
          <w:szCs w:val="22"/>
        </w:rPr>
        <w:t xml:space="preserve">6. </w:t>
      </w:r>
      <w:r w:rsidR="00006406" w:rsidRPr="00375AA4">
        <w:rPr>
          <w:sz w:val="22"/>
          <w:szCs w:val="22"/>
        </w:rPr>
        <w:t xml:space="preserve">If the wrong points number is written on the entry form, the puller forfeits their points for that </w:t>
      </w:r>
    </w:p>
    <w:p w14:paraId="7B762DB9"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hook. </w:t>
      </w:r>
    </w:p>
    <w:p w14:paraId="166FECCB" w14:textId="3E0FF822" w:rsidR="00006406" w:rsidRDefault="009B7F99" w:rsidP="002F37C9">
      <w:pPr>
        <w:ind w:left="-720" w:right="-720"/>
        <w:rPr>
          <w:color w:val="FF0000"/>
          <w:sz w:val="22"/>
          <w:szCs w:val="22"/>
        </w:rPr>
      </w:pPr>
      <w:r w:rsidRPr="008C0661">
        <w:rPr>
          <w:color w:val="FF0000"/>
          <w:sz w:val="22"/>
          <w:szCs w:val="22"/>
          <w:highlight w:val="yellow"/>
        </w:rPr>
        <w:t>7.</w:t>
      </w:r>
      <w:r w:rsidR="00006406" w:rsidRPr="008C0661">
        <w:rPr>
          <w:color w:val="FF0000"/>
          <w:sz w:val="22"/>
          <w:szCs w:val="22"/>
          <w:highlight w:val="yellow"/>
        </w:rPr>
        <w:t xml:space="preserve"> </w:t>
      </w:r>
      <w:r w:rsidR="008C0661" w:rsidRPr="008C0661">
        <w:rPr>
          <w:color w:val="FF0000"/>
          <w:sz w:val="22"/>
          <w:szCs w:val="22"/>
          <w:highlight w:val="yellow"/>
        </w:rPr>
        <w:t>Points will follow NTPA points rules</w:t>
      </w:r>
    </w:p>
    <w:p w14:paraId="05AF1296" w14:textId="2868BCFD" w:rsidR="00CC5033" w:rsidRDefault="00CC5033" w:rsidP="002F37C9">
      <w:pPr>
        <w:ind w:left="-720" w:right="-720"/>
        <w:rPr>
          <w:color w:val="FF0000"/>
          <w:sz w:val="22"/>
          <w:szCs w:val="22"/>
        </w:rPr>
      </w:pPr>
    </w:p>
    <w:p w14:paraId="59C83E52" w14:textId="23B7E2DE" w:rsidR="00E04658" w:rsidRDefault="00CC5033" w:rsidP="00210698">
      <w:pPr>
        <w:ind w:left="-720" w:right="-720" w:firstLine="720"/>
        <w:rPr>
          <w:sz w:val="22"/>
          <w:szCs w:val="22"/>
        </w:rPr>
      </w:pPr>
      <w:r w:rsidRPr="00210698">
        <w:rPr>
          <w:sz w:val="22"/>
          <w:szCs w:val="22"/>
        </w:rPr>
        <w:t xml:space="preserve">15 place points plus 15 hook points. 1st place will get a total of 30 points down to 15th place will get 16 points. Going out of bounds or getting disqualified will put you in last place of however many vehicles are in your class at that </w:t>
      </w:r>
      <w:proofErr w:type="gramStart"/>
      <w:r w:rsidRPr="00210698">
        <w:rPr>
          <w:sz w:val="22"/>
          <w:szCs w:val="22"/>
        </w:rPr>
        <w:t>particular event</w:t>
      </w:r>
      <w:proofErr w:type="gramEnd"/>
      <w:r w:rsidRPr="00210698">
        <w:rPr>
          <w:sz w:val="22"/>
          <w:szCs w:val="22"/>
        </w:rPr>
        <w:t xml:space="preserve">. (ex. if there are 7 in your class you will get 7th place money and 7th place points.) If you hook to the sled in working order and something brakes before you move the sled that is considered Hooked and Broke(H/B). This will also give you last place in your class. A measurable distance with a D/Q will be placed above a H/ B. If multiples of either D/Q or H/B they will be placed at the bottom in the </w:t>
      </w:r>
      <w:r w:rsidR="00E04658" w:rsidRPr="00210698">
        <w:rPr>
          <w:sz w:val="22"/>
          <w:szCs w:val="22"/>
        </w:rPr>
        <w:t>order,</w:t>
      </w:r>
      <w:r w:rsidRPr="00210698">
        <w:rPr>
          <w:sz w:val="22"/>
          <w:szCs w:val="22"/>
        </w:rPr>
        <w:t xml:space="preserve"> they happened in.</w:t>
      </w:r>
    </w:p>
    <w:p w14:paraId="46FE1A10" w14:textId="77777777" w:rsidR="00E04658" w:rsidRDefault="00CC5033" w:rsidP="00E04658">
      <w:pPr>
        <w:ind w:left="-720" w:right="-720"/>
        <w:rPr>
          <w:sz w:val="22"/>
          <w:szCs w:val="22"/>
        </w:rPr>
      </w:pPr>
      <w:r w:rsidRPr="00210698">
        <w:rPr>
          <w:sz w:val="22"/>
          <w:szCs w:val="22"/>
        </w:rPr>
        <w:t xml:space="preserve"> 8. If pull gets rained out part way through, all finished classes are final. Any partially finished class will all get 15 hook points if entered to pull. Any classes not pulled yet, the vehicles on the grounds and entered to pull, will get 15 hook points. </w:t>
      </w:r>
    </w:p>
    <w:p w14:paraId="55270E1A" w14:textId="720BBA7C" w:rsidR="00CC5033" w:rsidRPr="00210698" w:rsidRDefault="00CC5033" w:rsidP="00E04658">
      <w:pPr>
        <w:ind w:left="-720" w:right="-720"/>
        <w:rPr>
          <w:color w:val="FF0000"/>
          <w:sz w:val="22"/>
          <w:szCs w:val="22"/>
        </w:rPr>
      </w:pPr>
      <w:r w:rsidRPr="00210698">
        <w:rPr>
          <w:sz w:val="22"/>
          <w:szCs w:val="22"/>
        </w:rPr>
        <w:t>9. Tie Breaker (End of Season) If the end of season points race results in a tie, the following formula will be used to break the tie. Ties will be broken using the greatest number of 1st place finishes at events counting towards that position. If a tie still exists, 2nd place finishes, 3rd place finishes etc. will be cou</w:t>
      </w:r>
      <w:r w:rsidR="00210698">
        <w:rPr>
          <w:sz w:val="22"/>
          <w:szCs w:val="22"/>
        </w:rPr>
        <w:t>nted until the tie is broken.</w:t>
      </w:r>
    </w:p>
    <w:p w14:paraId="0E539108" w14:textId="36EFA5E4" w:rsidR="00CC5033" w:rsidRPr="00210698" w:rsidRDefault="00CC5033" w:rsidP="002F37C9">
      <w:pPr>
        <w:ind w:left="-720" w:right="-720"/>
        <w:rPr>
          <w:color w:val="FF0000"/>
          <w:sz w:val="22"/>
          <w:szCs w:val="22"/>
        </w:rPr>
      </w:pPr>
    </w:p>
    <w:p w14:paraId="22BBE855" w14:textId="1DCCC9D1" w:rsidR="00CC5033" w:rsidRDefault="00CC5033" w:rsidP="002F37C9">
      <w:pPr>
        <w:ind w:left="-720" w:right="-720"/>
        <w:rPr>
          <w:color w:val="FF0000"/>
          <w:sz w:val="22"/>
          <w:szCs w:val="22"/>
        </w:rPr>
      </w:pPr>
    </w:p>
    <w:p w14:paraId="54670E99" w14:textId="10A7DBDA" w:rsidR="00CC5033" w:rsidRDefault="00CC5033" w:rsidP="002F37C9">
      <w:pPr>
        <w:ind w:left="-720" w:right="-720"/>
        <w:rPr>
          <w:color w:val="FF0000"/>
          <w:sz w:val="22"/>
          <w:szCs w:val="22"/>
        </w:rPr>
      </w:pPr>
    </w:p>
    <w:p w14:paraId="12A9ECA0" w14:textId="77777777" w:rsidR="00CC5033" w:rsidRPr="008C0661" w:rsidRDefault="00CC5033" w:rsidP="002F37C9">
      <w:pPr>
        <w:ind w:left="-720" w:right="-720"/>
        <w:rPr>
          <w:color w:val="FF0000"/>
          <w:sz w:val="22"/>
          <w:szCs w:val="22"/>
        </w:rPr>
      </w:pPr>
    </w:p>
    <w:p w14:paraId="5EDBDE4B" w14:textId="4FB26E75" w:rsidR="00006406" w:rsidRPr="00375AA4" w:rsidRDefault="009B7F99" w:rsidP="00006406">
      <w:pPr>
        <w:ind w:left="-720" w:right="-720"/>
        <w:rPr>
          <w:sz w:val="22"/>
          <w:szCs w:val="22"/>
        </w:rPr>
      </w:pPr>
      <w:r>
        <w:rPr>
          <w:sz w:val="22"/>
          <w:szCs w:val="22"/>
        </w:rPr>
        <w:t>10.</w:t>
      </w:r>
      <w:r w:rsidR="00440D88">
        <w:rPr>
          <w:sz w:val="22"/>
          <w:szCs w:val="22"/>
        </w:rPr>
        <w:t xml:space="preserve"> </w:t>
      </w:r>
      <w:proofErr w:type="gramStart"/>
      <w:r w:rsidR="00006406" w:rsidRPr="00375AA4">
        <w:rPr>
          <w:sz w:val="22"/>
          <w:szCs w:val="22"/>
        </w:rPr>
        <w:t>Any and all</w:t>
      </w:r>
      <w:proofErr w:type="gramEnd"/>
      <w:r w:rsidR="00006406" w:rsidRPr="00375AA4">
        <w:rPr>
          <w:sz w:val="22"/>
          <w:szCs w:val="22"/>
        </w:rPr>
        <w:t xml:space="preserve"> disagreements, queries, etc</w:t>
      </w:r>
      <w:r w:rsidR="00440D88">
        <w:rPr>
          <w:sz w:val="22"/>
          <w:szCs w:val="22"/>
        </w:rPr>
        <w:t>.</w:t>
      </w:r>
      <w:r w:rsidR="00006406" w:rsidRPr="00375AA4">
        <w:rPr>
          <w:sz w:val="22"/>
          <w:szCs w:val="22"/>
        </w:rPr>
        <w:t xml:space="preserve"> will be decided upon and enforced by the DCTPA </w:t>
      </w:r>
    </w:p>
    <w:p w14:paraId="33EBC614" w14:textId="77777777" w:rsidR="00006406" w:rsidRDefault="009B7F99" w:rsidP="00006406">
      <w:pPr>
        <w:ind w:left="-720" w:right="-720"/>
        <w:rPr>
          <w:sz w:val="22"/>
          <w:szCs w:val="22"/>
        </w:rPr>
      </w:pPr>
      <w:r>
        <w:rPr>
          <w:sz w:val="22"/>
          <w:szCs w:val="22"/>
        </w:rPr>
        <w:t xml:space="preserve">   </w:t>
      </w:r>
      <w:r w:rsidR="00006406" w:rsidRPr="00375AA4">
        <w:rPr>
          <w:sz w:val="22"/>
          <w:szCs w:val="22"/>
        </w:rPr>
        <w:t>officers &amp; directors, their decision will be final.</w:t>
      </w:r>
    </w:p>
    <w:p w14:paraId="7268B56F" w14:textId="67466091" w:rsidR="00006406" w:rsidRPr="00210698" w:rsidRDefault="00FF2F73" w:rsidP="00210698">
      <w:pPr>
        <w:ind w:left="-720" w:right="-720"/>
      </w:pPr>
      <w:r>
        <w:rPr>
          <w:sz w:val="22"/>
          <w:szCs w:val="22"/>
        </w:rPr>
        <w:t>11</w:t>
      </w:r>
      <w:r w:rsidR="00210698">
        <w:t xml:space="preserve">. There must be a minimum of two vehicles paid for the points fund in each class for points fund to be awarded at the end of the year. If there are two or more paid vehicles in the fund, and only one shows up at an event, that one will still get points at that event. </w:t>
      </w:r>
    </w:p>
    <w:p w14:paraId="36055BCF" w14:textId="77777777" w:rsidR="0058710A" w:rsidRPr="00375AA4" w:rsidRDefault="0058710A">
      <w:pPr>
        <w:ind w:left="-720" w:right="-720"/>
        <w:rPr>
          <w:sz w:val="22"/>
          <w:szCs w:val="22"/>
        </w:rPr>
      </w:pPr>
    </w:p>
    <w:p w14:paraId="069FF10A" w14:textId="3247ABC2" w:rsidR="0058710A" w:rsidRPr="00375AA4" w:rsidRDefault="00210698">
      <w:pPr>
        <w:ind w:left="-720" w:right="-720"/>
        <w:rPr>
          <w:sz w:val="22"/>
          <w:szCs w:val="22"/>
        </w:rPr>
      </w:pPr>
      <w:r>
        <w:t xml:space="preserve">POINTS FUND: If you would like to </w:t>
      </w:r>
      <w:proofErr w:type="gramStart"/>
      <w:r>
        <w:t>enter into</w:t>
      </w:r>
      <w:proofErr w:type="gramEnd"/>
      <w:r>
        <w:t xml:space="preserve"> the points, you must join the club, and there will be a $50 fee per vehicle per class. All money collected will be dispersed to the top 3 in points in each class at the awards </w:t>
      </w:r>
      <w:r w:rsidR="00E04658">
        <w:t>banquet.</w:t>
      </w:r>
    </w:p>
    <w:p w14:paraId="40EEC222" w14:textId="77777777" w:rsidR="0058710A" w:rsidRPr="00375AA4" w:rsidRDefault="0058710A">
      <w:pPr>
        <w:ind w:left="-720" w:right="-720"/>
        <w:rPr>
          <w:sz w:val="22"/>
          <w:szCs w:val="22"/>
        </w:rPr>
      </w:pPr>
    </w:p>
    <w:p w14:paraId="229A605B" w14:textId="77777777" w:rsidR="0058710A" w:rsidRPr="00375AA4" w:rsidRDefault="0058710A">
      <w:pPr>
        <w:ind w:left="-720" w:right="-720"/>
        <w:rPr>
          <w:sz w:val="22"/>
          <w:szCs w:val="22"/>
        </w:rPr>
      </w:pPr>
    </w:p>
    <w:p w14:paraId="176F39E9" w14:textId="77777777" w:rsidR="0058710A" w:rsidRPr="00375AA4" w:rsidRDefault="0058710A">
      <w:pPr>
        <w:ind w:left="-720" w:right="-720"/>
        <w:rPr>
          <w:sz w:val="22"/>
          <w:szCs w:val="22"/>
        </w:rPr>
      </w:pPr>
    </w:p>
    <w:p w14:paraId="210D51A0" w14:textId="77777777" w:rsidR="0058710A" w:rsidRPr="00375AA4" w:rsidRDefault="0058710A">
      <w:pPr>
        <w:ind w:left="-720" w:right="-720"/>
        <w:rPr>
          <w:sz w:val="22"/>
          <w:szCs w:val="22"/>
        </w:rPr>
      </w:pPr>
    </w:p>
    <w:p w14:paraId="17012086" w14:textId="77777777" w:rsidR="0058710A" w:rsidRPr="00375AA4" w:rsidRDefault="0058710A">
      <w:pPr>
        <w:ind w:left="-720" w:right="-720"/>
        <w:rPr>
          <w:sz w:val="22"/>
          <w:szCs w:val="22"/>
        </w:rPr>
      </w:pPr>
    </w:p>
    <w:p w14:paraId="5FFE7861" w14:textId="06EE9B6D" w:rsidR="006D1CE7" w:rsidRDefault="006D1CE7" w:rsidP="00CE06DC">
      <w:pPr>
        <w:pStyle w:val="Heading2"/>
        <w:ind w:left="0"/>
        <w:rPr>
          <w:sz w:val="22"/>
          <w:szCs w:val="22"/>
        </w:rPr>
      </w:pPr>
    </w:p>
    <w:p w14:paraId="03A457F9" w14:textId="77777777" w:rsidR="00CE06DC" w:rsidRDefault="00CE06DC" w:rsidP="00CE06DC"/>
    <w:p w14:paraId="03197C9A" w14:textId="77777777" w:rsidR="00CE06DC" w:rsidRPr="00CE06DC" w:rsidRDefault="00CE06DC" w:rsidP="00CE06DC"/>
    <w:p w14:paraId="2476443D" w14:textId="27768D60" w:rsidR="0058710A" w:rsidRPr="00375AA4" w:rsidRDefault="0058710A" w:rsidP="004F2B61">
      <w:pPr>
        <w:pStyle w:val="Heading2"/>
        <w:ind w:left="0"/>
        <w:rPr>
          <w:sz w:val="22"/>
          <w:szCs w:val="22"/>
        </w:rPr>
      </w:pPr>
      <w:r w:rsidRPr="00375AA4">
        <w:rPr>
          <w:sz w:val="22"/>
          <w:szCs w:val="22"/>
        </w:rPr>
        <w:lastRenderedPageBreak/>
        <w:t xml:space="preserve"> </w:t>
      </w:r>
      <w:r w:rsidR="00CE06DC">
        <w:rPr>
          <w:sz w:val="22"/>
          <w:szCs w:val="22"/>
        </w:rPr>
        <w:t xml:space="preserve">2024 </w:t>
      </w:r>
      <w:r w:rsidRPr="00375AA4">
        <w:rPr>
          <w:sz w:val="22"/>
          <w:szCs w:val="22"/>
        </w:rPr>
        <w:t>ALTERED GAS TRUCK RULES</w:t>
      </w:r>
      <w:r w:rsidR="005311A8" w:rsidRPr="00375AA4">
        <w:rPr>
          <w:sz w:val="22"/>
          <w:szCs w:val="22"/>
        </w:rPr>
        <w:t xml:space="preserve"> </w:t>
      </w:r>
    </w:p>
    <w:p w14:paraId="6824A09D" w14:textId="0FC4D37B" w:rsidR="0058710A" w:rsidRPr="00375AA4" w:rsidRDefault="0058710A">
      <w:pPr>
        <w:pStyle w:val="BlockText"/>
        <w:rPr>
          <w:sz w:val="22"/>
          <w:szCs w:val="22"/>
        </w:rPr>
      </w:pPr>
      <w:r w:rsidRPr="00375AA4">
        <w:rPr>
          <w:sz w:val="22"/>
          <w:szCs w:val="22"/>
        </w:rPr>
        <w:t xml:space="preserve">1. Class will be #6200 </w:t>
      </w:r>
      <w:r w:rsidR="00E04658" w:rsidRPr="00375AA4">
        <w:rPr>
          <w:sz w:val="22"/>
          <w:szCs w:val="22"/>
        </w:rPr>
        <w:t>lbs.</w:t>
      </w:r>
      <w:r w:rsidRPr="00375AA4">
        <w:rPr>
          <w:sz w:val="22"/>
          <w:szCs w:val="22"/>
        </w:rPr>
        <w:t xml:space="preserve"> with driver. </w:t>
      </w:r>
      <w:r w:rsidR="003E4FDD" w:rsidRPr="00375AA4">
        <w:rPr>
          <w:sz w:val="22"/>
          <w:szCs w:val="22"/>
        </w:rPr>
        <w:t xml:space="preserve">Allow </w:t>
      </w:r>
      <w:r w:rsidR="00E04658" w:rsidRPr="00375AA4">
        <w:rPr>
          <w:sz w:val="22"/>
          <w:szCs w:val="22"/>
        </w:rPr>
        <w:t>2-ton</w:t>
      </w:r>
      <w:r w:rsidR="003E4FDD" w:rsidRPr="00375AA4">
        <w:rPr>
          <w:sz w:val="22"/>
          <w:szCs w:val="22"/>
        </w:rPr>
        <w:t xml:space="preserve"> max front and rear OEM style drive train differentials</w:t>
      </w:r>
      <w:r w:rsidRPr="00375AA4">
        <w:rPr>
          <w:sz w:val="22"/>
          <w:szCs w:val="22"/>
        </w:rPr>
        <w:t xml:space="preserve">, hanging weights allowed.  </w:t>
      </w:r>
      <w:r w:rsidR="005311A8" w:rsidRPr="00375AA4">
        <w:rPr>
          <w:sz w:val="22"/>
          <w:szCs w:val="22"/>
        </w:rPr>
        <w:t xml:space="preserve">Drop box is allowed but </w:t>
      </w:r>
      <w:r w:rsidR="005311A8" w:rsidRPr="00E04658">
        <w:rPr>
          <w:b/>
          <w:bCs/>
          <w:sz w:val="22"/>
          <w:szCs w:val="22"/>
          <w:u w:val="single"/>
        </w:rPr>
        <w:t>no reversers</w:t>
      </w:r>
      <w:r w:rsidR="005311A8" w:rsidRPr="00375AA4">
        <w:rPr>
          <w:sz w:val="22"/>
          <w:szCs w:val="22"/>
        </w:rPr>
        <w:t>.</w:t>
      </w:r>
      <w:r w:rsidRPr="00375AA4">
        <w:rPr>
          <w:sz w:val="22"/>
          <w:szCs w:val="22"/>
        </w:rPr>
        <w:t xml:space="preserve">  (No dual wheels allowed) </w:t>
      </w:r>
    </w:p>
    <w:p w14:paraId="603299AC" w14:textId="77777777" w:rsidR="0058710A" w:rsidRPr="00375AA4" w:rsidRDefault="0058710A">
      <w:pPr>
        <w:ind w:left="-720" w:right="-720"/>
        <w:rPr>
          <w:sz w:val="22"/>
          <w:szCs w:val="22"/>
        </w:rPr>
      </w:pPr>
      <w:r w:rsidRPr="00375AA4">
        <w:rPr>
          <w:sz w:val="22"/>
          <w:szCs w:val="22"/>
        </w:rPr>
        <w:t xml:space="preserve">2. No bigger than a single carburetor </w:t>
      </w:r>
      <w:r w:rsidR="005311A8" w:rsidRPr="00375AA4">
        <w:rPr>
          <w:sz w:val="22"/>
          <w:szCs w:val="22"/>
        </w:rPr>
        <w:t>allowed</w:t>
      </w:r>
      <w:r w:rsidR="00691F89" w:rsidRPr="00375AA4">
        <w:rPr>
          <w:sz w:val="22"/>
          <w:szCs w:val="22"/>
        </w:rPr>
        <w:t xml:space="preserve">, </w:t>
      </w:r>
      <w:r w:rsidRPr="00375AA4">
        <w:rPr>
          <w:sz w:val="22"/>
          <w:szCs w:val="22"/>
        </w:rPr>
        <w:t xml:space="preserve">no </w:t>
      </w:r>
      <w:r w:rsidR="009B7F99" w:rsidRPr="00375AA4">
        <w:rPr>
          <w:sz w:val="22"/>
          <w:szCs w:val="22"/>
        </w:rPr>
        <w:t>aftermarket</w:t>
      </w:r>
      <w:r w:rsidRPr="00375AA4">
        <w:rPr>
          <w:sz w:val="22"/>
          <w:szCs w:val="22"/>
        </w:rPr>
        <w:t xml:space="preserve"> fuel injections or turbos. No nitrous, alcohol or pressurized fuel.</w:t>
      </w:r>
    </w:p>
    <w:p w14:paraId="103E583E" w14:textId="2B5E6FF1" w:rsidR="007069DA" w:rsidRDefault="0058710A">
      <w:pPr>
        <w:ind w:left="-720" w:right="-720"/>
        <w:rPr>
          <w:sz w:val="22"/>
          <w:szCs w:val="22"/>
        </w:rPr>
      </w:pPr>
      <w:r w:rsidRPr="00375AA4">
        <w:rPr>
          <w:sz w:val="22"/>
          <w:szCs w:val="22"/>
        </w:rPr>
        <w:t>3</w:t>
      </w:r>
      <w:r w:rsidR="00C25255" w:rsidRPr="00375AA4">
        <w:rPr>
          <w:sz w:val="22"/>
          <w:szCs w:val="22"/>
        </w:rPr>
        <w:t>.  The motor cubic inch limit is</w:t>
      </w:r>
      <w:r w:rsidRPr="00375AA4">
        <w:rPr>
          <w:sz w:val="22"/>
          <w:szCs w:val="22"/>
        </w:rPr>
        <w:t xml:space="preserve"> 516 max.  </w:t>
      </w:r>
      <w:r w:rsidR="00E04658">
        <w:rPr>
          <w:sz w:val="22"/>
          <w:szCs w:val="22"/>
        </w:rPr>
        <w:t>aluminum</w:t>
      </w:r>
      <w:r w:rsidRPr="00375AA4">
        <w:rPr>
          <w:sz w:val="22"/>
          <w:szCs w:val="22"/>
        </w:rPr>
        <w:t xml:space="preserve"> heads are allowed.  No sheet metal intakes.  Over-the-counter intakes are allowed</w:t>
      </w:r>
      <w:r w:rsidR="007069DA" w:rsidRPr="00375AA4">
        <w:rPr>
          <w:sz w:val="22"/>
          <w:szCs w:val="22"/>
        </w:rPr>
        <w:t>.</w:t>
      </w:r>
      <w:r w:rsidR="006D1CE7">
        <w:rPr>
          <w:sz w:val="22"/>
          <w:szCs w:val="22"/>
        </w:rPr>
        <w:t xml:space="preserve"> </w:t>
      </w:r>
      <w:r w:rsidR="006D1CE7" w:rsidRPr="006D1CE7">
        <w:rPr>
          <w:b/>
          <w:bCs/>
          <w:sz w:val="22"/>
          <w:szCs w:val="22"/>
          <w:highlight w:val="yellow"/>
        </w:rPr>
        <w:t xml:space="preserve">Any Conventional style head no spread port heads no big duke or big </w:t>
      </w:r>
      <w:r w:rsidR="0058495D" w:rsidRPr="006D1CE7">
        <w:rPr>
          <w:b/>
          <w:bCs/>
          <w:sz w:val="22"/>
          <w:szCs w:val="22"/>
          <w:highlight w:val="yellow"/>
        </w:rPr>
        <w:t>chief heads</w:t>
      </w:r>
    </w:p>
    <w:p w14:paraId="3612F4CC" w14:textId="77777777" w:rsidR="006D1CE7" w:rsidRPr="00375AA4" w:rsidRDefault="006D1CE7">
      <w:pPr>
        <w:ind w:left="-720" w:right="-720"/>
        <w:rPr>
          <w:sz w:val="22"/>
          <w:szCs w:val="22"/>
        </w:rPr>
      </w:pPr>
    </w:p>
    <w:p w14:paraId="42CC068F" w14:textId="154CF2A6" w:rsidR="0058710A" w:rsidRPr="00375AA4" w:rsidRDefault="0058710A">
      <w:pPr>
        <w:ind w:left="-720" w:right="-720"/>
        <w:rPr>
          <w:sz w:val="22"/>
          <w:szCs w:val="22"/>
        </w:rPr>
      </w:pPr>
      <w:r w:rsidRPr="00375AA4">
        <w:rPr>
          <w:sz w:val="22"/>
          <w:szCs w:val="22"/>
        </w:rPr>
        <w:t xml:space="preserve">4. A maximum of </w:t>
      </w:r>
      <w:r w:rsidR="00E04658" w:rsidRPr="00375AA4">
        <w:rPr>
          <w:sz w:val="22"/>
          <w:szCs w:val="22"/>
        </w:rPr>
        <w:t>134-inch</w:t>
      </w:r>
      <w:r w:rsidRPr="00375AA4">
        <w:rPr>
          <w:sz w:val="22"/>
          <w:szCs w:val="22"/>
        </w:rPr>
        <w:t xml:space="preserve"> </w:t>
      </w:r>
      <w:r w:rsidR="00E04658" w:rsidRPr="00375AA4">
        <w:rPr>
          <w:sz w:val="22"/>
          <w:szCs w:val="22"/>
        </w:rPr>
        <w:t>wheelbase</w:t>
      </w:r>
      <w:r w:rsidRPr="00375AA4">
        <w:rPr>
          <w:sz w:val="22"/>
          <w:szCs w:val="22"/>
        </w:rPr>
        <w:t>, from center to center of the axles.  Must have working axle brakes on</w:t>
      </w:r>
      <w:r w:rsidR="00C25255" w:rsidRPr="00375AA4">
        <w:rPr>
          <w:sz w:val="22"/>
          <w:szCs w:val="22"/>
        </w:rPr>
        <w:t xml:space="preserve"> front</w:t>
      </w:r>
      <w:r w:rsidRPr="00375AA4">
        <w:rPr>
          <w:sz w:val="22"/>
          <w:szCs w:val="22"/>
        </w:rPr>
        <w:t xml:space="preserve">.  NO drive train brakes.  Trucks must have a factory appearing </w:t>
      </w:r>
      <w:r w:rsidR="007069DA" w:rsidRPr="00375AA4">
        <w:rPr>
          <w:sz w:val="22"/>
          <w:szCs w:val="22"/>
        </w:rPr>
        <w:t>bed</w:t>
      </w:r>
      <w:r w:rsidRPr="00375AA4">
        <w:rPr>
          <w:sz w:val="22"/>
          <w:szCs w:val="22"/>
        </w:rPr>
        <w:t>.</w:t>
      </w:r>
      <w:r w:rsidR="005311A8" w:rsidRPr="00375AA4">
        <w:rPr>
          <w:sz w:val="22"/>
          <w:szCs w:val="22"/>
        </w:rPr>
        <w:t xml:space="preserve"> Beds without floors are required to have bed cover and cover on rear in tailgate location.</w:t>
      </w:r>
      <w:r w:rsidRPr="00375AA4">
        <w:rPr>
          <w:sz w:val="22"/>
          <w:szCs w:val="22"/>
        </w:rPr>
        <w:t xml:space="preserve">  No flat beds permitted.  Only one seat is required.  No tail gate is required.  </w:t>
      </w:r>
    </w:p>
    <w:p w14:paraId="28247318" w14:textId="77777777" w:rsidR="007069DA" w:rsidRPr="00375AA4" w:rsidRDefault="0058710A">
      <w:pPr>
        <w:ind w:left="-720" w:right="-720"/>
        <w:rPr>
          <w:sz w:val="22"/>
          <w:szCs w:val="22"/>
        </w:rPr>
      </w:pPr>
      <w:r w:rsidRPr="00375AA4">
        <w:rPr>
          <w:sz w:val="22"/>
          <w:szCs w:val="22"/>
        </w:rPr>
        <w:t xml:space="preserve">5. There is no tire size limit. No </w:t>
      </w:r>
      <w:r w:rsidR="00C25255" w:rsidRPr="00375AA4">
        <w:rPr>
          <w:sz w:val="22"/>
          <w:szCs w:val="22"/>
        </w:rPr>
        <w:t>cutting of tires is</w:t>
      </w:r>
      <w:r w:rsidRPr="00375AA4">
        <w:rPr>
          <w:sz w:val="22"/>
          <w:szCs w:val="22"/>
        </w:rPr>
        <w:t xml:space="preserve"> allowed. Tires must be </w:t>
      </w:r>
      <w:r w:rsidRPr="00375AA4">
        <w:rPr>
          <w:b/>
          <w:bCs/>
          <w:i/>
          <w:iCs/>
          <w:sz w:val="22"/>
          <w:szCs w:val="22"/>
        </w:rPr>
        <w:t>“DOT</w:t>
      </w:r>
      <w:r w:rsidR="00C25255" w:rsidRPr="00375AA4">
        <w:rPr>
          <w:b/>
          <w:bCs/>
          <w:i/>
          <w:iCs/>
          <w:sz w:val="22"/>
          <w:szCs w:val="22"/>
        </w:rPr>
        <w:t xml:space="preserve">” </w:t>
      </w:r>
      <w:r w:rsidR="00C25255" w:rsidRPr="00375AA4">
        <w:rPr>
          <w:sz w:val="22"/>
          <w:szCs w:val="22"/>
        </w:rPr>
        <w:t>approved</w:t>
      </w:r>
      <w:r w:rsidRPr="00375AA4">
        <w:rPr>
          <w:sz w:val="22"/>
          <w:szCs w:val="22"/>
        </w:rPr>
        <w:t xml:space="preserve">. </w:t>
      </w:r>
      <w:r w:rsidR="007069DA" w:rsidRPr="00375AA4">
        <w:rPr>
          <w:sz w:val="22"/>
          <w:szCs w:val="22"/>
        </w:rPr>
        <w:t>Headers can be upright or down flow.</w:t>
      </w:r>
    </w:p>
    <w:p w14:paraId="19601CB7" w14:textId="77777777" w:rsidR="0058710A" w:rsidRPr="00375AA4" w:rsidRDefault="0058710A">
      <w:pPr>
        <w:ind w:left="-720" w:right="-720"/>
        <w:rPr>
          <w:sz w:val="22"/>
          <w:szCs w:val="22"/>
        </w:rPr>
      </w:pPr>
      <w:r w:rsidRPr="00375AA4">
        <w:rPr>
          <w:sz w:val="22"/>
          <w:szCs w:val="22"/>
        </w:rPr>
        <w:t>6. Solid suspension can be welded or bolted.  Narrowing of</w:t>
      </w:r>
      <w:r w:rsidR="007069DA" w:rsidRPr="00375AA4">
        <w:rPr>
          <w:sz w:val="22"/>
          <w:szCs w:val="22"/>
        </w:rPr>
        <w:t xml:space="preserve"> the rear ends is</w:t>
      </w:r>
      <w:r w:rsidRPr="00375AA4">
        <w:rPr>
          <w:sz w:val="22"/>
          <w:szCs w:val="22"/>
        </w:rPr>
        <w:t xml:space="preserve"> allowed. </w:t>
      </w:r>
    </w:p>
    <w:p w14:paraId="173A466A" w14:textId="041815FA" w:rsidR="0058710A" w:rsidRPr="00375AA4" w:rsidRDefault="0058710A">
      <w:pPr>
        <w:ind w:left="-720" w:right="-720"/>
        <w:rPr>
          <w:sz w:val="22"/>
          <w:szCs w:val="22"/>
        </w:rPr>
      </w:pPr>
      <w:r w:rsidRPr="00375AA4">
        <w:rPr>
          <w:sz w:val="22"/>
          <w:szCs w:val="22"/>
        </w:rPr>
        <w:t>7. Pulling hitch pivot point will not be more forward than the center of the rear axle and not above top of the frame rail and must be a minimum of 46 inches from the center of the rear axle to the hook point.  The hitch height must be 26 inches and must not have side to side movement or up and down movement.  The hitch must have 3</w:t>
      </w:r>
      <w:r w:rsidR="007069DA" w:rsidRPr="00375AA4">
        <w:rPr>
          <w:sz w:val="22"/>
          <w:szCs w:val="22"/>
        </w:rPr>
        <w:t xml:space="preserve">” x 3.75” opening.  Hitch height will be checked at weigh in and </w:t>
      </w:r>
      <w:r w:rsidR="00DB742A">
        <w:rPr>
          <w:sz w:val="22"/>
          <w:szCs w:val="22"/>
        </w:rPr>
        <w:t xml:space="preserve">possible after </w:t>
      </w:r>
      <w:r w:rsidR="007069DA" w:rsidRPr="00375AA4">
        <w:rPr>
          <w:sz w:val="22"/>
          <w:szCs w:val="22"/>
        </w:rPr>
        <w:t xml:space="preserve">each event.  </w:t>
      </w:r>
      <w:r w:rsidR="00DB742A" w:rsidRPr="00375AA4">
        <w:rPr>
          <w:sz w:val="22"/>
          <w:szCs w:val="22"/>
        </w:rPr>
        <w:t>Batteries</w:t>
      </w:r>
      <w:r w:rsidR="007069DA" w:rsidRPr="00375AA4">
        <w:rPr>
          <w:sz w:val="22"/>
          <w:szCs w:val="22"/>
        </w:rPr>
        <w:t xml:space="preserve"> and fuel tank on weight rack are allowed.</w:t>
      </w:r>
      <w:r w:rsidR="00481F7D" w:rsidRPr="00375AA4">
        <w:rPr>
          <w:sz w:val="22"/>
          <w:szCs w:val="22"/>
        </w:rPr>
        <w:t xml:space="preserve"> The Batteries must be securely mounted and concealed</w:t>
      </w:r>
      <w:r w:rsidR="00C25255" w:rsidRPr="00375AA4">
        <w:rPr>
          <w:sz w:val="22"/>
          <w:szCs w:val="22"/>
        </w:rPr>
        <w:t>.</w:t>
      </w:r>
      <w:r w:rsidR="007069DA" w:rsidRPr="00375AA4">
        <w:rPr>
          <w:sz w:val="22"/>
          <w:szCs w:val="22"/>
        </w:rPr>
        <w:t xml:space="preserve">  Weight rack not to exceed 61” from front of weight rack to center of front axle.  Weight rack not to exceed</w:t>
      </w:r>
      <w:r w:rsidR="00325647" w:rsidRPr="00375AA4">
        <w:rPr>
          <w:sz w:val="22"/>
          <w:szCs w:val="22"/>
        </w:rPr>
        <w:t xml:space="preserve"> 100”, 50” from center of truck either way.  Truck will be disqualified if weight fall off and touch track.</w:t>
      </w:r>
      <w:r w:rsidRPr="00375AA4">
        <w:rPr>
          <w:sz w:val="22"/>
          <w:szCs w:val="22"/>
        </w:rPr>
        <w:t xml:space="preserve"> </w:t>
      </w:r>
    </w:p>
    <w:p w14:paraId="31AC113F" w14:textId="5F2D2E25" w:rsidR="0058710A" w:rsidRPr="00375AA4" w:rsidRDefault="00325647">
      <w:pPr>
        <w:ind w:left="-720" w:right="-720"/>
        <w:rPr>
          <w:sz w:val="22"/>
          <w:szCs w:val="22"/>
        </w:rPr>
      </w:pPr>
      <w:r w:rsidRPr="00375AA4">
        <w:rPr>
          <w:sz w:val="22"/>
          <w:szCs w:val="22"/>
        </w:rPr>
        <w:t>8</w:t>
      </w:r>
      <w:r w:rsidR="0058710A" w:rsidRPr="00375AA4">
        <w:rPr>
          <w:sz w:val="22"/>
          <w:szCs w:val="22"/>
        </w:rPr>
        <w:t xml:space="preserve">. </w:t>
      </w:r>
      <w:r w:rsidR="0058710A" w:rsidRPr="00375AA4">
        <w:rPr>
          <w:b/>
          <w:bCs/>
          <w:sz w:val="22"/>
          <w:szCs w:val="22"/>
        </w:rPr>
        <w:t>Mandatory safety equipment needed</w:t>
      </w:r>
      <w:r w:rsidR="0058710A" w:rsidRPr="00375AA4">
        <w:rPr>
          <w:sz w:val="22"/>
          <w:szCs w:val="22"/>
        </w:rPr>
        <w:t>: seat belts / kill switch / fire extinguisher /</w:t>
      </w:r>
      <w:r w:rsidRPr="00375AA4">
        <w:rPr>
          <w:sz w:val="22"/>
          <w:szCs w:val="22"/>
        </w:rPr>
        <w:t xml:space="preserve"> (5)</w:t>
      </w:r>
      <w:r w:rsidR="0058710A" w:rsidRPr="00375AA4">
        <w:rPr>
          <w:sz w:val="22"/>
          <w:szCs w:val="22"/>
        </w:rPr>
        <w:t xml:space="preserve"> drive shaft loops</w:t>
      </w:r>
      <w:r w:rsidRPr="00375AA4">
        <w:rPr>
          <w:sz w:val="22"/>
          <w:szCs w:val="22"/>
        </w:rPr>
        <w:t xml:space="preserve"> on rear drive </w:t>
      </w:r>
      <w:proofErr w:type="gramStart"/>
      <w:r w:rsidRPr="00375AA4">
        <w:rPr>
          <w:sz w:val="22"/>
          <w:szCs w:val="22"/>
        </w:rPr>
        <w:t>shaft</w:t>
      </w:r>
      <w:r w:rsidR="00C25255" w:rsidRPr="00375AA4">
        <w:rPr>
          <w:sz w:val="22"/>
          <w:szCs w:val="22"/>
        </w:rPr>
        <w:t>(</w:t>
      </w:r>
      <w:proofErr w:type="gramEnd"/>
      <w:r w:rsidR="00C25255" w:rsidRPr="00375AA4">
        <w:rPr>
          <w:sz w:val="22"/>
          <w:szCs w:val="22"/>
        </w:rPr>
        <w:t>example 2 cans and 3 loops)</w:t>
      </w:r>
      <w:r w:rsidRPr="00375AA4">
        <w:rPr>
          <w:sz w:val="22"/>
          <w:szCs w:val="22"/>
        </w:rPr>
        <w:t>, (1) .25” steel or .25” aluminum 5” long loop to cover universal joints at each end of rear drive</w:t>
      </w:r>
      <w:r w:rsidR="00923AAA" w:rsidRPr="00375AA4">
        <w:rPr>
          <w:sz w:val="22"/>
          <w:szCs w:val="22"/>
        </w:rPr>
        <w:t xml:space="preserve"> shaft.  Front drive shaft will have 3 loops, (1) 5” long loop at each end (same dimensions as above) with (1) narrower one in the middle.  Truck must have steel inner </w:t>
      </w:r>
      <w:r w:rsidR="00E04658">
        <w:rPr>
          <w:sz w:val="22"/>
          <w:szCs w:val="22"/>
        </w:rPr>
        <w:t xml:space="preserve">front </w:t>
      </w:r>
      <w:r w:rsidR="00923AAA" w:rsidRPr="00375AA4">
        <w:rPr>
          <w:sz w:val="22"/>
          <w:szCs w:val="22"/>
        </w:rPr>
        <w:t>fenders or spark plug shields.  H</w:t>
      </w:r>
      <w:r w:rsidR="0058710A" w:rsidRPr="00375AA4">
        <w:rPr>
          <w:sz w:val="22"/>
          <w:szCs w:val="22"/>
        </w:rPr>
        <w:t xml:space="preserve">elmet and fire </w:t>
      </w:r>
      <w:r w:rsidR="00923AAA" w:rsidRPr="00375AA4">
        <w:rPr>
          <w:sz w:val="22"/>
          <w:szCs w:val="22"/>
        </w:rPr>
        <w:t xml:space="preserve">pants and fire </w:t>
      </w:r>
      <w:r w:rsidR="0058710A" w:rsidRPr="00375AA4">
        <w:rPr>
          <w:sz w:val="22"/>
          <w:szCs w:val="22"/>
        </w:rPr>
        <w:t>jacket</w:t>
      </w:r>
      <w:r w:rsidR="00923AAA" w:rsidRPr="00375AA4">
        <w:rPr>
          <w:sz w:val="22"/>
          <w:szCs w:val="22"/>
        </w:rPr>
        <w:t xml:space="preserve"> to be worn</w:t>
      </w:r>
      <w:r w:rsidR="00481F7D" w:rsidRPr="00375AA4">
        <w:rPr>
          <w:sz w:val="22"/>
          <w:szCs w:val="22"/>
        </w:rPr>
        <w:t xml:space="preserve"> </w:t>
      </w:r>
      <w:r w:rsidR="00481F7D" w:rsidRPr="00375AA4">
        <w:rPr>
          <w:color w:val="FF0000"/>
          <w:sz w:val="22"/>
          <w:szCs w:val="22"/>
        </w:rPr>
        <w:t xml:space="preserve">ZIPPED </w:t>
      </w:r>
      <w:r w:rsidR="00E04658" w:rsidRPr="00375AA4">
        <w:rPr>
          <w:color w:val="FF0000"/>
          <w:sz w:val="22"/>
          <w:szCs w:val="22"/>
        </w:rPr>
        <w:t>UP!</w:t>
      </w:r>
      <w:r w:rsidR="0058710A" w:rsidRPr="00375AA4">
        <w:rPr>
          <w:sz w:val="22"/>
          <w:szCs w:val="22"/>
        </w:rPr>
        <w:t xml:space="preserve">  Metal sled bump stops must </w:t>
      </w:r>
      <w:r w:rsidR="00E04658">
        <w:rPr>
          <w:sz w:val="22"/>
          <w:szCs w:val="22"/>
        </w:rPr>
        <w:t>extend</w:t>
      </w:r>
      <w:r w:rsidR="0058710A" w:rsidRPr="00375AA4">
        <w:rPr>
          <w:sz w:val="22"/>
          <w:szCs w:val="22"/>
        </w:rPr>
        <w:t xml:space="preserve"> 8 inches</w:t>
      </w:r>
      <w:r w:rsidR="00E04658">
        <w:rPr>
          <w:sz w:val="22"/>
          <w:szCs w:val="22"/>
        </w:rPr>
        <w:t xml:space="preserve"> beyond</w:t>
      </w:r>
      <w:r w:rsidR="0058710A" w:rsidRPr="00375AA4">
        <w:rPr>
          <w:sz w:val="22"/>
          <w:szCs w:val="22"/>
        </w:rPr>
        <w:t xml:space="preserve"> hook point.  The bellhousing must have a plate on the bottom </w:t>
      </w:r>
      <w:r w:rsidR="00923AAA" w:rsidRPr="00375AA4">
        <w:rPr>
          <w:sz w:val="22"/>
          <w:szCs w:val="22"/>
        </w:rPr>
        <w:t>of</w:t>
      </w:r>
      <w:r w:rsidR="0058710A" w:rsidRPr="00375AA4">
        <w:rPr>
          <w:sz w:val="22"/>
          <w:szCs w:val="22"/>
        </w:rPr>
        <w:t xml:space="preserve"> the inspection hole.  </w:t>
      </w:r>
      <w:r w:rsidR="0058710A" w:rsidRPr="00375AA4">
        <w:rPr>
          <w:b/>
          <w:bCs/>
          <w:i/>
          <w:iCs/>
          <w:sz w:val="22"/>
          <w:szCs w:val="22"/>
        </w:rPr>
        <w:t>All trucks must pass safety inspection before each pull.</w:t>
      </w:r>
    </w:p>
    <w:p w14:paraId="311E7554" w14:textId="3890D192" w:rsidR="00923AAA" w:rsidRPr="00375AA4" w:rsidRDefault="00923AAA">
      <w:pPr>
        <w:ind w:left="-720" w:right="-720"/>
        <w:rPr>
          <w:sz w:val="22"/>
          <w:szCs w:val="22"/>
        </w:rPr>
      </w:pPr>
      <w:r w:rsidRPr="00375AA4">
        <w:rPr>
          <w:sz w:val="22"/>
          <w:szCs w:val="22"/>
        </w:rPr>
        <w:t>9</w:t>
      </w:r>
      <w:r w:rsidR="0058710A" w:rsidRPr="00375AA4">
        <w:rPr>
          <w:sz w:val="22"/>
          <w:szCs w:val="22"/>
        </w:rPr>
        <w:t>. Contestant will have 2 attempts within 100 fee</w:t>
      </w:r>
      <w:r w:rsidR="00E04658">
        <w:rPr>
          <w:sz w:val="22"/>
          <w:szCs w:val="22"/>
        </w:rPr>
        <w:t>t</w:t>
      </w:r>
      <w:r w:rsidR="0058710A" w:rsidRPr="00375AA4">
        <w:rPr>
          <w:sz w:val="22"/>
          <w:szCs w:val="22"/>
        </w:rPr>
        <w:t xml:space="preserve">. </w:t>
      </w:r>
      <w:r w:rsidRPr="00375AA4">
        <w:rPr>
          <w:sz w:val="22"/>
          <w:szCs w:val="22"/>
        </w:rPr>
        <w:t>ALL PROTESTS MUST BE MADE BEFORE CHECKS ARE ISSUED.</w:t>
      </w:r>
    </w:p>
    <w:p w14:paraId="7887F061" w14:textId="77777777" w:rsidR="00923AAA" w:rsidRPr="00375AA4" w:rsidRDefault="00923AAA">
      <w:pPr>
        <w:ind w:left="-720" w:right="-720"/>
        <w:rPr>
          <w:sz w:val="22"/>
          <w:szCs w:val="22"/>
        </w:rPr>
      </w:pPr>
      <w:r w:rsidRPr="00375AA4">
        <w:rPr>
          <w:sz w:val="22"/>
          <w:szCs w:val="22"/>
        </w:rPr>
        <w:t>10.  Drivers are not permitted to drink alcoholic beverages before event.</w:t>
      </w:r>
    </w:p>
    <w:p w14:paraId="121DA36A" w14:textId="104614AC" w:rsidR="0058710A" w:rsidRPr="00375AA4" w:rsidRDefault="0058710A">
      <w:pPr>
        <w:ind w:left="-720" w:right="-720"/>
        <w:rPr>
          <w:sz w:val="22"/>
          <w:szCs w:val="22"/>
        </w:rPr>
      </w:pPr>
      <w:r w:rsidRPr="00375AA4">
        <w:rPr>
          <w:sz w:val="22"/>
          <w:szCs w:val="22"/>
        </w:rPr>
        <w:t>11.  Any and all rule changes must be submitted to DCTPA directors and read and voted on at a DCTPA monthly meeting before being implemented and enforced.</w:t>
      </w:r>
    </w:p>
    <w:p w14:paraId="1612DBD2" w14:textId="77777777" w:rsidR="0058710A" w:rsidRPr="00375AA4" w:rsidRDefault="00481F7D">
      <w:pPr>
        <w:ind w:left="-720" w:right="-720"/>
        <w:rPr>
          <w:sz w:val="22"/>
          <w:szCs w:val="22"/>
        </w:rPr>
      </w:pPr>
      <w:r w:rsidRPr="00375AA4">
        <w:rPr>
          <w:sz w:val="22"/>
          <w:szCs w:val="22"/>
        </w:rPr>
        <w:t>12. Blow proof bell housing or scatter blanket required</w:t>
      </w:r>
    </w:p>
    <w:p w14:paraId="6C87D79C" w14:textId="4A3FC365" w:rsidR="00481F7D" w:rsidRPr="00375AA4" w:rsidRDefault="00481F7D">
      <w:pPr>
        <w:ind w:left="-720" w:right="-720"/>
        <w:rPr>
          <w:sz w:val="22"/>
          <w:szCs w:val="22"/>
        </w:rPr>
      </w:pPr>
      <w:r w:rsidRPr="00375AA4">
        <w:rPr>
          <w:sz w:val="22"/>
          <w:szCs w:val="22"/>
        </w:rPr>
        <w:t xml:space="preserve">13. no tube chassis or </w:t>
      </w:r>
      <w:r w:rsidR="00E04658">
        <w:rPr>
          <w:sz w:val="22"/>
          <w:szCs w:val="22"/>
        </w:rPr>
        <w:t xml:space="preserve">full </w:t>
      </w:r>
      <w:r w:rsidRPr="00375AA4">
        <w:rPr>
          <w:sz w:val="22"/>
          <w:szCs w:val="22"/>
        </w:rPr>
        <w:t>fiberglass bodies.</w:t>
      </w:r>
    </w:p>
    <w:p w14:paraId="32677116" w14:textId="245BC11D" w:rsidR="0058710A" w:rsidRPr="00375AA4" w:rsidRDefault="009B47C0">
      <w:pPr>
        <w:ind w:left="-720" w:right="-720"/>
        <w:rPr>
          <w:sz w:val="22"/>
          <w:szCs w:val="22"/>
        </w:rPr>
      </w:pPr>
      <w:r>
        <w:rPr>
          <w:sz w:val="22"/>
          <w:szCs w:val="22"/>
        </w:rPr>
        <w:t xml:space="preserve">14. Reversers are allowed </w:t>
      </w:r>
    </w:p>
    <w:p w14:paraId="456A24BF" w14:textId="77777777" w:rsidR="0058710A" w:rsidRPr="00375AA4" w:rsidRDefault="0058710A">
      <w:pPr>
        <w:ind w:left="-720" w:right="-720"/>
        <w:rPr>
          <w:sz w:val="22"/>
          <w:szCs w:val="22"/>
        </w:rPr>
      </w:pPr>
    </w:p>
    <w:p w14:paraId="14107F5E" w14:textId="77777777" w:rsidR="0058710A" w:rsidRPr="00375AA4" w:rsidRDefault="0058710A">
      <w:pPr>
        <w:ind w:left="-720" w:right="-720"/>
        <w:rPr>
          <w:sz w:val="22"/>
          <w:szCs w:val="22"/>
        </w:rPr>
      </w:pPr>
    </w:p>
    <w:p w14:paraId="57F2F3AB" w14:textId="77777777" w:rsidR="0058710A" w:rsidRPr="00375AA4" w:rsidRDefault="0058710A">
      <w:pPr>
        <w:ind w:left="-720" w:right="-720"/>
        <w:rPr>
          <w:sz w:val="22"/>
          <w:szCs w:val="22"/>
        </w:rPr>
      </w:pPr>
    </w:p>
    <w:p w14:paraId="1E7ABBA5" w14:textId="77777777" w:rsidR="00EE5A80" w:rsidRPr="00375AA4" w:rsidRDefault="00EE5A80">
      <w:pPr>
        <w:pStyle w:val="Heading2"/>
        <w:rPr>
          <w:sz w:val="22"/>
          <w:szCs w:val="22"/>
        </w:rPr>
      </w:pPr>
    </w:p>
    <w:p w14:paraId="657D5838" w14:textId="77777777" w:rsidR="00EE5A80" w:rsidRPr="00375AA4" w:rsidRDefault="00EE5A80">
      <w:pPr>
        <w:pStyle w:val="Heading2"/>
        <w:rPr>
          <w:sz w:val="22"/>
          <w:szCs w:val="22"/>
        </w:rPr>
      </w:pPr>
    </w:p>
    <w:p w14:paraId="14AE4DCA" w14:textId="77777777" w:rsidR="00EE5A80" w:rsidRPr="00375AA4" w:rsidRDefault="00EE5A80">
      <w:pPr>
        <w:pStyle w:val="Heading2"/>
        <w:rPr>
          <w:sz w:val="22"/>
          <w:szCs w:val="22"/>
        </w:rPr>
      </w:pPr>
    </w:p>
    <w:p w14:paraId="7DEAF201" w14:textId="77777777" w:rsidR="00EE5A80" w:rsidRPr="00375AA4" w:rsidRDefault="00EE5A80">
      <w:pPr>
        <w:pStyle w:val="Heading2"/>
        <w:rPr>
          <w:sz w:val="22"/>
          <w:szCs w:val="22"/>
        </w:rPr>
      </w:pPr>
    </w:p>
    <w:p w14:paraId="39531656" w14:textId="77777777" w:rsidR="00EE5A80" w:rsidRPr="00375AA4" w:rsidRDefault="00EE5A80">
      <w:pPr>
        <w:pStyle w:val="Heading2"/>
        <w:rPr>
          <w:sz w:val="22"/>
          <w:szCs w:val="22"/>
        </w:rPr>
      </w:pPr>
    </w:p>
    <w:p w14:paraId="438CB264" w14:textId="77777777" w:rsidR="00EE5A80" w:rsidRPr="00375AA4" w:rsidRDefault="00EE5A80">
      <w:pPr>
        <w:pStyle w:val="Heading2"/>
        <w:rPr>
          <w:sz w:val="22"/>
          <w:szCs w:val="22"/>
        </w:rPr>
      </w:pPr>
    </w:p>
    <w:p w14:paraId="07A4754E" w14:textId="77777777" w:rsidR="00C6014B" w:rsidRPr="00375AA4" w:rsidRDefault="00C6014B" w:rsidP="005A27D4">
      <w:pPr>
        <w:rPr>
          <w:b/>
          <w:bCs/>
          <w:sz w:val="22"/>
          <w:szCs w:val="22"/>
        </w:rPr>
      </w:pPr>
    </w:p>
    <w:p w14:paraId="4B34F60B" w14:textId="77777777" w:rsidR="004F2B61" w:rsidRDefault="004F2B61" w:rsidP="005A27D4">
      <w:pPr>
        <w:rPr>
          <w:b/>
          <w:bCs/>
          <w:sz w:val="22"/>
          <w:szCs w:val="22"/>
        </w:rPr>
      </w:pPr>
    </w:p>
    <w:p w14:paraId="49CFF37D" w14:textId="77777777" w:rsidR="002B3350" w:rsidRDefault="002B3350" w:rsidP="005A27D4">
      <w:pPr>
        <w:rPr>
          <w:b/>
          <w:bCs/>
          <w:sz w:val="22"/>
          <w:szCs w:val="22"/>
          <w:u w:val="single"/>
        </w:rPr>
      </w:pPr>
    </w:p>
    <w:p w14:paraId="49BCE70A" w14:textId="77777777" w:rsidR="002B3350" w:rsidRDefault="002B3350" w:rsidP="005A27D4">
      <w:pPr>
        <w:rPr>
          <w:b/>
          <w:bCs/>
          <w:sz w:val="22"/>
          <w:szCs w:val="22"/>
          <w:u w:val="single"/>
        </w:rPr>
      </w:pPr>
    </w:p>
    <w:p w14:paraId="6EF8424C" w14:textId="77777777" w:rsidR="002B3350" w:rsidRDefault="002B3350" w:rsidP="005A27D4">
      <w:pPr>
        <w:rPr>
          <w:b/>
          <w:bCs/>
          <w:sz w:val="22"/>
          <w:szCs w:val="22"/>
          <w:u w:val="single"/>
        </w:rPr>
      </w:pPr>
    </w:p>
    <w:p w14:paraId="45144B61" w14:textId="77777777" w:rsidR="002B3350" w:rsidRDefault="002B3350" w:rsidP="005A27D4">
      <w:pPr>
        <w:rPr>
          <w:b/>
          <w:bCs/>
          <w:sz w:val="22"/>
          <w:szCs w:val="22"/>
          <w:u w:val="single"/>
        </w:rPr>
      </w:pPr>
    </w:p>
    <w:p w14:paraId="369CA620" w14:textId="77777777" w:rsidR="002B3350" w:rsidRDefault="002B3350" w:rsidP="005A27D4">
      <w:pPr>
        <w:rPr>
          <w:b/>
          <w:bCs/>
          <w:sz w:val="22"/>
          <w:szCs w:val="22"/>
          <w:u w:val="single"/>
        </w:rPr>
      </w:pPr>
    </w:p>
    <w:p w14:paraId="329DE3F4" w14:textId="77777777" w:rsidR="002B3350" w:rsidRDefault="002B3350" w:rsidP="005A27D4">
      <w:pPr>
        <w:rPr>
          <w:b/>
          <w:bCs/>
          <w:sz w:val="22"/>
          <w:szCs w:val="22"/>
          <w:u w:val="single"/>
        </w:rPr>
      </w:pPr>
    </w:p>
    <w:p w14:paraId="6E3EE8AC" w14:textId="77777777" w:rsidR="002B3350" w:rsidRDefault="002B3350" w:rsidP="005A27D4">
      <w:pPr>
        <w:rPr>
          <w:b/>
          <w:bCs/>
          <w:sz w:val="22"/>
          <w:szCs w:val="22"/>
          <w:u w:val="single"/>
        </w:rPr>
      </w:pPr>
    </w:p>
    <w:p w14:paraId="7E70F0F0" w14:textId="77777777" w:rsidR="002B3350" w:rsidRDefault="002B3350" w:rsidP="005A27D4">
      <w:pPr>
        <w:rPr>
          <w:b/>
          <w:bCs/>
          <w:sz w:val="22"/>
          <w:szCs w:val="22"/>
          <w:u w:val="single"/>
        </w:rPr>
      </w:pPr>
    </w:p>
    <w:p w14:paraId="4DD81B1A" w14:textId="77777777" w:rsidR="002B3350" w:rsidRDefault="002B3350" w:rsidP="005A27D4">
      <w:pPr>
        <w:rPr>
          <w:b/>
          <w:bCs/>
          <w:sz w:val="22"/>
          <w:szCs w:val="22"/>
          <w:u w:val="single"/>
        </w:rPr>
      </w:pPr>
    </w:p>
    <w:p w14:paraId="212499ED" w14:textId="77777777" w:rsidR="00E04658" w:rsidRDefault="00E04658" w:rsidP="00D9186C">
      <w:pPr>
        <w:jc w:val="center"/>
        <w:rPr>
          <w:b/>
          <w:bCs/>
          <w:u w:val="single"/>
        </w:rPr>
      </w:pPr>
    </w:p>
    <w:p w14:paraId="4BA71E7B" w14:textId="440579F6" w:rsidR="00D9186C" w:rsidRPr="00D9186C" w:rsidRDefault="00D9186C" w:rsidP="00D9186C">
      <w:pPr>
        <w:jc w:val="center"/>
        <w:rPr>
          <w:b/>
          <w:bCs/>
          <w:u w:val="single"/>
        </w:rPr>
      </w:pPr>
      <w:r w:rsidRPr="00D9186C">
        <w:rPr>
          <w:b/>
          <w:bCs/>
          <w:u w:val="single"/>
        </w:rPr>
        <w:lastRenderedPageBreak/>
        <w:t>202</w:t>
      </w:r>
      <w:r w:rsidR="00A12DBB">
        <w:rPr>
          <w:b/>
          <w:bCs/>
          <w:u w:val="single"/>
        </w:rPr>
        <w:t>4</w:t>
      </w:r>
      <w:r w:rsidRPr="00D9186C">
        <w:rPr>
          <w:b/>
          <w:bCs/>
          <w:u w:val="single"/>
        </w:rPr>
        <w:t xml:space="preserve"> DCTPA </w:t>
      </w:r>
      <w:r>
        <w:rPr>
          <w:b/>
          <w:bCs/>
          <w:u w:val="single"/>
        </w:rPr>
        <w:t xml:space="preserve">8000 lb. </w:t>
      </w:r>
      <w:r w:rsidRPr="00D9186C">
        <w:rPr>
          <w:b/>
          <w:bCs/>
          <w:u w:val="single"/>
        </w:rPr>
        <w:t>2.6SB</w:t>
      </w:r>
    </w:p>
    <w:p w14:paraId="65492ED2" w14:textId="77777777" w:rsidR="00D9186C" w:rsidRDefault="00D9186C" w:rsidP="00D9186C">
      <w:pPr>
        <w:jc w:val="center"/>
      </w:pPr>
    </w:p>
    <w:p w14:paraId="43961BD6" w14:textId="77777777" w:rsidR="00D9186C" w:rsidRPr="00A566B8" w:rsidRDefault="00D9186C" w:rsidP="00D9186C">
      <w:pPr>
        <w:jc w:val="center"/>
        <w:rPr>
          <w:sz w:val="22"/>
          <w:szCs w:val="22"/>
        </w:rPr>
      </w:pPr>
      <w:r w:rsidRPr="00A566B8">
        <w:rPr>
          <w:sz w:val="22"/>
          <w:szCs w:val="22"/>
        </w:rPr>
        <w:t>8000lb 2.6 Smooth Bore/ Pro Street Diesel Truck</w:t>
      </w:r>
    </w:p>
    <w:p w14:paraId="70B6A9A5" w14:textId="77777777" w:rsidR="00D9186C" w:rsidRPr="00A566B8" w:rsidRDefault="00D9186C" w:rsidP="00D9186C">
      <w:pPr>
        <w:pStyle w:val="ListParagraph"/>
        <w:numPr>
          <w:ilvl w:val="0"/>
          <w:numId w:val="7"/>
        </w:numPr>
        <w:spacing w:before="0" w:beforeAutospacing="0" w:after="160" w:afterAutospacing="0" w:line="259" w:lineRule="auto"/>
        <w:contextualSpacing/>
        <w:rPr>
          <w:rFonts w:eastAsia="Calibri"/>
          <w:sz w:val="22"/>
          <w:szCs w:val="22"/>
        </w:rPr>
      </w:pPr>
      <w:r w:rsidRPr="00A566B8">
        <w:rPr>
          <w:rFonts w:eastAsia="Calibri"/>
          <w:sz w:val="22"/>
          <w:szCs w:val="22"/>
        </w:rPr>
        <w:t>Maximum weight 8000</w:t>
      </w:r>
    </w:p>
    <w:p w14:paraId="2A971508"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Chassis is mandatory. The vehicle must retain the full OEM chassis. Wheel tubs, back half conversions and tube chassis are prohibited. Lengthening of frame allowed up to 158”. Longer trucks (158”-172”) must maintain OEM measurements for body being used.</w:t>
      </w:r>
    </w:p>
    <w:p w14:paraId="010E9194"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The body must be OEM truck body including the full bed floor. No flatbeds permitted. The body must retain the full sheet metal. After market hoods permitted. The hood must be closed and securely latched when hooked to sled.</w:t>
      </w:r>
    </w:p>
    <w:p w14:paraId="26F37AB0"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Maximum cubic inch 460. Engine must be in OEM locations for the body used. No aftermarket blocks permitted. Engine must have 3/8 cable surrounding #1 and #2 cylinders and must pass through the manifolds. 2 cables at splice with 4-6 inches of slack.</w:t>
      </w:r>
    </w:p>
    <w:p w14:paraId="65B673F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Cylinder head must be OEM or OEM replica for brand of engine. Outside of cylinder head must measure factory width and length. No billet heads of any material. Head must retain factory OEM valve angle. No deck plates permitted. Side draft and aftermarket intake manifolds are allowed.</w:t>
      </w:r>
    </w:p>
    <w:p w14:paraId="238B1798" w14:textId="7A9A321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 xml:space="preserve">Hook point to be no closer than </w:t>
      </w:r>
      <w:r w:rsidR="00440D88" w:rsidRPr="00A566B8">
        <w:rPr>
          <w:rFonts w:eastAsia="Calibri"/>
          <w:sz w:val="22"/>
          <w:szCs w:val="22"/>
        </w:rPr>
        <w:t>44” of</w:t>
      </w:r>
      <w:r w:rsidRPr="00A566B8">
        <w:rPr>
          <w:rFonts w:eastAsia="Calibri"/>
          <w:sz w:val="22"/>
          <w:szCs w:val="22"/>
        </w:rPr>
        <w:t xml:space="preserve"> centerline of rear axle. Maximum hitch height of 24” with a minimum of 3.75”x3” opening. Hitch must be stationary in all directions. Hitch must be frame mounted. Hitch must be centerline of rear axle or behind. Hitch must not exceed </w:t>
      </w:r>
      <w:proofErr w:type="gramStart"/>
      <w:r w:rsidRPr="00A566B8">
        <w:rPr>
          <w:rFonts w:eastAsia="Calibri"/>
          <w:sz w:val="22"/>
          <w:szCs w:val="22"/>
        </w:rPr>
        <w:t>25 degree</w:t>
      </w:r>
      <w:proofErr w:type="gramEnd"/>
      <w:r w:rsidRPr="00A566B8">
        <w:rPr>
          <w:rFonts w:eastAsia="Calibri"/>
          <w:sz w:val="22"/>
          <w:szCs w:val="22"/>
        </w:rPr>
        <w:t xml:space="preserve"> angle from pivot point to hook point. No hitch supports or adjusters fastened to rear axle housing shall be above center point of rear axle. Pivot pin of drawbar can be no further forward than the centerline of rear axle.</w:t>
      </w:r>
    </w:p>
    <w:p w14:paraId="409A771B" w14:textId="0EEAE212" w:rsidR="000A6846" w:rsidRDefault="000A6846" w:rsidP="000A6846">
      <w:pPr>
        <w:spacing w:after="160" w:line="259" w:lineRule="auto"/>
        <w:contextualSpacing/>
        <w:rPr>
          <w:rFonts w:eastAsia="Calibri"/>
          <w:sz w:val="22"/>
          <w:szCs w:val="22"/>
        </w:rPr>
      </w:pPr>
      <w:r>
        <w:rPr>
          <w:rFonts w:eastAsia="Calibri"/>
          <w:sz w:val="22"/>
          <w:szCs w:val="22"/>
        </w:rPr>
        <w:t xml:space="preserve"> </w:t>
      </w:r>
      <w:r>
        <w:rPr>
          <w:rFonts w:eastAsia="Calibri"/>
          <w:sz w:val="22"/>
          <w:szCs w:val="22"/>
        </w:rPr>
        <w:tab/>
        <w:t xml:space="preserve">        </w:t>
      </w:r>
      <w:r w:rsidR="00531814">
        <w:rPr>
          <w:rFonts w:eastAsia="Calibri"/>
          <w:sz w:val="22"/>
          <w:szCs w:val="22"/>
        </w:rPr>
        <w:t>A</w:t>
      </w:r>
      <w:r>
        <w:rPr>
          <w:rFonts w:eastAsia="Calibri"/>
          <w:sz w:val="22"/>
          <w:szCs w:val="22"/>
        </w:rPr>
        <w:t xml:space="preserve">. </w:t>
      </w:r>
      <w:r w:rsidR="00D9186C" w:rsidRPr="000A6846">
        <w:rPr>
          <w:rFonts w:eastAsia="Calibri"/>
          <w:sz w:val="22"/>
          <w:szCs w:val="22"/>
        </w:rPr>
        <w:t xml:space="preserve">DCTPA will allow a well-built </w:t>
      </w:r>
      <w:r w:rsidR="00531814" w:rsidRPr="000A6846">
        <w:rPr>
          <w:rFonts w:eastAsia="Calibri"/>
          <w:sz w:val="22"/>
          <w:szCs w:val="22"/>
        </w:rPr>
        <w:t>Reese</w:t>
      </w:r>
      <w:r w:rsidR="00D9186C" w:rsidRPr="000A6846">
        <w:rPr>
          <w:rFonts w:eastAsia="Calibri"/>
          <w:sz w:val="22"/>
          <w:szCs w:val="22"/>
        </w:rPr>
        <w:t xml:space="preserve"> style hitch</w:t>
      </w:r>
      <w:r>
        <w:rPr>
          <w:rFonts w:eastAsia="Calibri"/>
          <w:sz w:val="22"/>
          <w:szCs w:val="22"/>
        </w:rPr>
        <w:t xml:space="preserve">. </w:t>
      </w:r>
    </w:p>
    <w:p w14:paraId="7F61DC49" w14:textId="0CF7B648" w:rsidR="00D9186C" w:rsidRPr="000A6846" w:rsidRDefault="000A6846" w:rsidP="000A6846">
      <w:pPr>
        <w:spacing w:after="160" w:line="259" w:lineRule="auto"/>
        <w:contextualSpacing/>
        <w:rPr>
          <w:sz w:val="22"/>
          <w:szCs w:val="22"/>
          <w:highlight w:val="black"/>
        </w:rPr>
      </w:pPr>
      <w:r>
        <w:rPr>
          <w:rFonts w:eastAsia="Calibri"/>
          <w:sz w:val="22"/>
          <w:szCs w:val="22"/>
        </w:rPr>
        <w:t xml:space="preserve">                     </w:t>
      </w:r>
      <w:r w:rsidR="00531814">
        <w:rPr>
          <w:rFonts w:eastAsia="Calibri"/>
          <w:sz w:val="22"/>
          <w:szCs w:val="22"/>
        </w:rPr>
        <w:t>B. DCTPA</w:t>
      </w:r>
      <w:r w:rsidR="00D9186C" w:rsidRPr="000A6846">
        <w:rPr>
          <w:rFonts w:eastAsia="Calibri"/>
          <w:sz w:val="22"/>
          <w:szCs w:val="22"/>
        </w:rPr>
        <w:t xml:space="preserve"> will not require a secondary safety hitch.</w:t>
      </w:r>
    </w:p>
    <w:p w14:paraId="684CD800" w14:textId="70A0BE3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Turbo is limited to a 2.6” inducer bore. Bore must be smooth. No MAP Width Enhancement groove (MWE) allowed. Compressor wheel must protrude into 2.6” bore for 1/8”. Bore will be checked with a 2.605”</w:t>
      </w:r>
      <w:r w:rsidR="00440D88" w:rsidRPr="00A566B8">
        <w:rPr>
          <w:rFonts w:eastAsia="Calibri"/>
          <w:sz w:val="22"/>
          <w:szCs w:val="22"/>
        </w:rPr>
        <w:t xml:space="preserve"> </w:t>
      </w:r>
      <w:r w:rsidRPr="00A566B8">
        <w:rPr>
          <w:rFonts w:eastAsia="Calibri"/>
          <w:sz w:val="22"/>
          <w:szCs w:val="22"/>
        </w:rPr>
        <w:t>turbo plug. Plug must not be able to enter inducer bore and contact wheel.</w:t>
      </w:r>
    </w:p>
    <w:p w14:paraId="67075F06" w14:textId="4C4BAD0F"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vehicles must be equipped with upward pointing exhaust located either directly behind cab or out of truck hood.</w:t>
      </w:r>
      <w:r w:rsidR="00531814">
        <w:rPr>
          <w:rFonts w:eastAsia="Calibri"/>
          <w:sz w:val="22"/>
          <w:szCs w:val="22"/>
        </w:rPr>
        <w:t xml:space="preserve"> </w:t>
      </w:r>
      <w:r w:rsidR="00531814" w:rsidRPr="00876F22">
        <w:rPr>
          <w:rFonts w:eastAsia="Calibri"/>
          <w:b/>
          <w:bCs/>
          <w:color w:val="FF0000"/>
          <w:sz w:val="22"/>
          <w:szCs w:val="22"/>
        </w:rPr>
        <w:t xml:space="preserve">See General rules number </w:t>
      </w:r>
      <w:r w:rsidR="00876F22" w:rsidRPr="00876F22">
        <w:rPr>
          <w:rFonts w:eastAsia="Calibri"/>
          <w:b/>
          <w:bCs/>
          <w:color w:val="FF0000"/>
          <w:sz w:val="22"/>
          <w:szCs w:val="22"/>
        </w:rPr>
        <w:t>32</w:t>
      </w:r>
      <w:r w:rsidR="00531814" w:rsidRPr="00876F22">
        <w:rPr>
          <w:rFonts w:eastAsia="Calibri"/>
          <w:b/>
          <w:bCs/>
          <w:color w:val="FF0000"/>
          <w:sz w:val="22"/>
          <w:szCs w:val="22"/>
        </w:rPr>
        <w:t xml:space="preserve"> about required cage</w:t>
      </w:r>
      <w:r w:rsidRPr="00876F22">
        <w:rPr>
          <w:rFonts w:eastAsia="Calibri"/>
          <w:b/>
          <w:bCs/>
          <w:color w:val="FF0000"/>
          <w:sz w:val="22"/>
          <w:szCs w:val="22"/>
        </w:rPr>
        <w:t>.</w:t>
      </w:r>
    </w:p>
    <w:p w14:paraId="20D56005"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Front hanging weights are allowed, not to exceed 60 inches forward from the centerline of front axle. Ballast may be added in the bed of truck but must be securely fastened. Maximum weight 8000 pounds.</w:t>
      </w:r>
    </w:p>
    <w:p w14:paraId="34D15671"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trucks must have at least six-inch-wide u-joint shield around all u-joints constructed of at least 5/16-inch steel or 3/8 aluminum that will safely contain the u-joint and the end of the driveshaft. All shields must be securely mounted to vehicle.</w:t>
      </w:r>
    </w:p>
    <w:p w14:paraId="5DEDF07C" w14:textId="77777777" w:rsidR="00D9186C" w:rsidRPr="00A566B8" w:rsidRDefault="00D9186C" w:rsidP="00D9186C">
      <w:pPr>
        <w:pStyle w:val="ListParagraph"/>
        <w:numPr>
          <w:ilvl w:val="1"/>
          <w:numId w:val="7"/>
        </w:numPr>
        <w:spacing w:before="0" w:beforeAutospacing="0" w:after="160" w:afterAutospacing="0" w:line="259" w:lineRule="auto"/>
        <w:contextualSpacing/>
        <w:rPr>
          <w:sz w:val="22"/>
          <w:szCs w:val="22"/>
        </w:rPr>
      </w:pPr>
      <w:r w:rsidRPr="00A566B8">
        <w:rPr>
          <w:rFonts w:eastAsia="Calibri"/>
          <w:sz w:val="22"/>
          <w:szCs w:val="22"/>
        </w:rPr>
        <w:t>DCTPA will not require the drive line tether system.</w:t>
      </w:r>
    </w:p>
    <w:p w14:paraId="0C2FB12C"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 fire extinguisher system is permitted. 2.5# fire extinguisher must be securely mounted within reach of driver. A complete OEM firewall is required.</w:t>
      </w:r>
    </w:p>
    <w:p w14:paraId="1CAC9C95"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drivers must have valid driver license and full SFI fire suit including helmet, gloves, neck brace. Seatbelt/restraint must be worn.</w:t>
      </w:r>
    </w:p>
    <w:p w14:paraId="24FFD16E"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 xml:space="preserve">The complete OEM floor </w:t>
      </w:r>
      <w:proofErr w:type="spellStart"/>
      <w:r w:rsidRPr="00A566B8">
        <w:rPr>
          <w:rFonts w:eastAsia="Calibri"/>
          <w:sz w:val="22"/>
          <w:szCs w:val="22"/>
        </w:rPr>
        <w:t>pan</w:t>
      </w:r>
      <w:proofErr w:type="spellEnd"/>
      <w:r w:rsidRPr="00A566B8">
        <w:rPr>
          <w:rFonts w:eastAsia="Calibri"/>
          <w:sz w:val="22"/>
          <w:szCs w:val="22"/>
        </w:rPr>
        <w:t xml:space="preserve"> is mandatory. Vehicle must maintain a complete firewall. Additional gauges and pillar pods are permitted.</w:t>
      </w:r>
    </w:p>
    <w:p w14:paraId="05121F83" w14:textId="50A0EE03"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Hand throttles permitted. Diesel fuel only No propane or N02 or any other oxygen enhancers allowed</w:t>
      </w:r>
      <w:r w:rsidR="007A5E3B" w:rsidRPr="00A566B8">
        <w:rPr>
          <w:rFonts w:eastAsia="Calibri"/>
          <w:sz w:val="22"/>
          <w:szCs w:val="22"/>
        </w:rPr>
        <w:t>.</w:t>
      </w:r>
    </w:p>
    <w:p w14:paraId="234FA10F"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Maximum of one P pump up to P7100 allowed. 13MM plunger limit. Ag governors permitted. The use of multiple high pressure common rail fuel pumps is legal.</w:t>
      </w:r>
    </w:p>
    <w:p w14:paraId="40E28654"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rear and front ends required. Must have come factory in a one ton or smaller vehicle.</w:t>
      </w:r>
    </w:p>
    <w:p w14:paraId="4D48221A"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Axle shields are required. Shield to be .060” thickness steel or aluminum. A hole may be cut in one shield to allow operation of hub lock.</w:t>
      </w:r>
    </w:p>
    <w:p w14:paraId="6351144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lastRenderedPageBreak/>
        <w:t>Safety switch (rain cap or guillotine) must shut off air to diesel engines. Switch will be securely mounted to back of vehicle. A 2 inch or bigger solid ring must be attached to end of switch. Ring must be zip tied to switch bracket. Switch must also be able to be activated in cab while driver is secured in vehicle.</w:t>
      </w:r>
    </w:p>
    <w:p w14:paraId="38833FDB" w14:textId="77777777" w:rsidR="00D9186C" w:rsidRPr="00A566B8" w:rsidRDefault="00D9186C" w:rsidP="00D9186C">
      <w:pPr>
        <w:pStyle w:val="ListParagraph"/>
        <w:numPr>
          <w:ilvl w:val="1"/>
          <w:numId w:val="7"/>
        </w:numPr>
        <w:spacing w:before="0" w:beforeAutospacing="0" w:after="160" w:afterAutospacing="0" w:line="259" w:lineRule="auto"/>
        <w:contextualSpacing/>
        <w:rPr>
          <w:sz w:val="22"/>
          <w:szCs w:val="22"/>
        </w:rPr>
      </w:pPr>
      <w:r w:rsidRPr="00A566B8">
        <w:rPr>
          <w:rFonts w:eastAsia="Calibri"/>
          <w:sz w:val="22"/>
          <w:szCs w:val="22"/>
        </w:rPr>
        <w:t>3-way fuel dump valve highly recommend, with a in cab control.</w:t>
      </w:r>
    </w:p>
    <w:p w14:paraId="1E359585" w14:textId="48D7C0E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Hydraulic steering permitted</w:t>
      </w:r>
      <w:r w:rsidR="007A5E3B" w:rsidRPr="00A566B8">
        <w:rPr>
          <w:rFonts w:eastAsia="Calibri"/>
          <w:sz w:val="22"/>
          <w:szCs w:val="22"/>
        </w:rPr>
        <w:t>.</w:t>
      </w:r>
    </w:p>
    <w:p w14:paraId="08B5C472"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Suspension - The upper mounting point for strut assembly must be in factory location. Adjustable caster/ camber pillow ball mounts are permitted. The lower control arm may be strengthened provided the factory mounting points are maintained. Strut tower braces, lower tie bars, sway bars, and limit straps are permitted. Traction bars and devices are permitted. Raising or lowering of vehicle height with suspension modifications is permitted but must be bolt on only. Welds permitted for attachment to frame and axle only. Blocked suspension permitted. No air bags. Rear suspension may be made solid.</w:t>
      </w:r>
    </w:p>
    <w:p w14:paraId="403DF49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Tires must be DOT approved with maximum size of 35x12.50. No studded tires or tire chains. No alterations to tires permitted. No bar or terra tires.</w:t>
      </w:r>
    </w:p>
    <w:p w14:paraId="23DC76DB"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Dual wheels are prohibited.</w:t>
      </w:r>
    </w:p>
    <w:p w14:paraId="5BC88606"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transmission and transfer case must be used. Must have come factory in a one ton or smaller vehicle.</w:t>
      </w:r>
    </w:p>
    <w:p w14:paraId="36CA858C"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Non-OEM transmissions prohibited. Aftermarket torque convertors, valve bodies, and internal components are permitted.</w:t>
      </w:r>
    </w:p>
    <w:p w14:paraId="12721EE2"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SFI bell housing and/or SFI blow proof bell housing or SFI blanket type shield must be used.</w:t>
      </w:r>
    </w:p>
    <w:p w14:paraId="3F178178"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Water injection is prohibited.</w:t>
      </w:r>
    </w:p>
    <w:p w14:paraId="03CEA95F" w14:textId="0A3313EF" w:rsidR="00D9186C" w:rsidRPr="00A566B8" w:rsidRDefault="00D9186C" w:rsidP="00D9186C">
      <w:pPr>
        <w:pStyle w:val="ListParagraph"/>
        <w:numPr>
          <w:ilvl w:val="0"/>
          <w:numId w:val="7"/>
        </w:numPr>
        <w:spacing w:before="0" w:beforeAutospacing="0" w:after="160" w:afterAutospacing="0" w:line="259" w:lineRule="auto"/>
        <w:contextualSpacing/>
        <w:rPr>
          <w:rFonts w:eastAsia="Calibri"/>
          <w:sz w:val="22"/>
          <w:szCs w:val="22"/>
        </w:rPr>
      </w:pPr>
      <w:r w:rsidRPr="00A566B8">
        <w:rPr>
          <w:rFonts w:eastAsia="Calibri"/>
          <w:sz w:val="22"/>
          <w:szCs w:val="22"/>
        </w:rPr>
        <w:t xml:space="preserve">Air to air intercooler only. No ice or water permitted </w:t>
      </w:r>
      <w:r w:rsidR="00531814">
        <w:rPr>
          <w:rFonts w:eastAsia="Calibri"/>
          <w:sz w:val="22"/>
          <w:szCs w:val="22"/>
        </w:rPr>
        <w:t xml:space="preserve">in or on </w:t>
      </w:r>
      <w:r w:rsidRPr="00A566B8">
        <w:rPr>
          <w:rFonts w:eastAsia="Calibri"/>
          <w:sz w:val="22"/>
          <w:szCs w:val="22"/>
        </w:rPr>
        <w:t>truck during competition.</w:t>
      </w:r>
    </w:p>
    <w:p w14:paraId="2A444DA5" w14:textId="77777777" w:rsidR="00D9186C" w:rsidRDefault="00D9186C" w:rsidP="00D9186C">
      <w:pPr>
        <w:pStyle w:val="ListParagraph"/>
      </w:pPr>
    </w:p>
    <w:p w14:paraId="19638C42" w14:textId="77777777" w:rsidR="00D9186C" w:rsidRDefault="00D9186C" w:rsidP="00D9186C"/>
    <w:p w14:paraId="1B08873C" w14:textId="77777777" w:rsidR="00D9186C" w:rsidRDefault="00D9186C" w:rsidP="00D9186C"/>
    <w:p w14:paraId="3138D8AC" w14:textId="77777777" w:rsidR="00D9186C" w:rsidRDefault="00D9186C" w:rsidP="00D9186C"/>
    <w:p w14:paraId="76948E48" w14:textId="6CDD0A16" w:rsidR="005A27D4" w:rsidRDefault="005A27D4" w:rsidP="005A27D4">
      <w:pPr>
        <w:rPr>
          <w:b/>
          <w:bCs/>
          <w:sz w:val="22"/>
          <w:szCs w:val="22"/>
          <w:u w:val="single"/>
        </w:rPr>
      </w:pPr>
    </w:p>
    <w:p w14:paraId="20848B00" w14:textId="022EED24" w:rsidR="00A566B8" w:rsidRPr="00D46C5E" w:rsidRDefault="00A566B8" w:rsidP="00D46C5E">
      <w:pPr>
        <w:pStyle w:val="pa"/>
        <w:shd w:val="clear" w:color="auto" w:fill="FFFFFF"/>
        <w:spacing w:line="0" w:lineRule="auto"/>
        <w:rPr>
          <w:rFonts w:ascii="pg-1fff" w:hAnsi="pg-1fff"/>
          <w:color w:val="000000"/>
          <w:sz w:val="72"/>
          <w:szCs w:val="72"/>
        </w:rPr>
      </w:pPr>
    </w:p>
    <w:p w14:paraId="68EFE4A3" w14:textId="77777777" w:rsidR="00A566B8" w:rsidRDefault="00A566B8" w:rsidP="00C6014B">
      <w:pPr>
        <w:pStyle w:val="PlainText"/>
        <w:rPr>
          <w:b/>
          <w:szCs w:val="22"/>
        </w:rPr>
      </w:pPr>
    </w:p>
    <w:p w14:paraId="1ED6F6F9" w14:textId="77777777" w:rsidR="00A566B8" w:rsidRDefault="00A566B8" w:rsidP="00C6014B">
      <w:pPr>
        <w:pStyle w:val="PlainText"/>
        <w:rPr>
          <w:b/>
          <w:szCs w:val="22"/>
        </w:rPr>
      </w:pPr>
    </w:p>
    <w:p w14:paraId="5DB9F96B" w14:textId="77777777" w:rsidR="00A566B8" w:rsidRDefault="00A566B8" w:rsidP="00C6014B">
      <w:pPr>
        <w:pStyle w:val="PlainText"/>
        <w:rPr>
          <w:b/>
          <w:szCs w:val="22"/>
        </w:rPr>
      </w:pPr>
    </w:p>
    <w:p w14:paraId="68B296CC" w14:textId="77777777" w:rsidR="00A566B8" w:rsidRDefault="00A566B8" w:rsidP="00C6014B">
      <w:pPr>
        <w:pStyle w:val="PlainText"/>
        <w:rPr>
          <w:b/>
          <w:szCs w:val="22"/>
        </w:rPr>
      </w:pPr>
    </w:p>
    <w:p w14:paraId="64A36BDE" w14:textId="77777777" w:rsidR="00A566B8" w:rsidRDefault="00A566B8" w:rsidP="00C6014B">
      <w:pPr>
        <w:pStyle w:val="PlainText"/>
        <w:rPr>
          <w:b/>
          <w:szCs w:val="22"/>
        </w:rPr>
      </w:pPr>
    </w:p>
    <w:p w14:paraId="5562B665" w14:textId="77777777" w:rsidR="00A566B8" w:rsidRDefault="00A566B8" w:rsidP="00C6014B">
      <w:pPr>
        <w:pStyle w:val="PlainText"/>
        <w:rPr>
          <w:b/>
          <w:szCs w:val="22"/>
        </w:rPr>
      </w:pPr>
    </w:p>
    <w:p w14:paraId="546F7897" w14:textId="77777777" w:rsidR="00A566B8" w:rsidRDefault="00A566B8" w:rsidP="00C6014B">
      <w:pPr>
        <w:pStyle w:val="PlainText"/>
        <w:rPr>
          <w:b/>
          <w:szCs w:val="22"/>
        </w:rPr>
      </w:pPr>
    </w:p>
    <w:p w14:paraId="51718B1A" w14:textId="77777777" w:rsidR="00D46C5E" w:rsidRDefault="00D46C5E" w:rsidP="00C6014B">
      <w:pPr>
        <w:pStyle w:val="PlainText"/>
        <w:rPr>
          <w:b/>
          <w:szCs w:val="22"/>
        </w:rPr>
      </w:pPr>
    </w:p>
    <w:p w14:paraId="67776640" w14:textId="77777777" w:rsidR="00D46C5E" w:rsidRDefault="00D46C5E" w:rsidP="00C6014B">
      <w:pPr>
        <w:pStyle w:val="PlainText"/>
        <w:rPr>
          <w:b/>
          <w:szCs w:val="22"/>
        </w:rPr>
      </w:pPr>
    </w:p>
    <w:p w14:paraId="46352E11" w14:textId="77777777" w:rsidR="00D46C5E" w:rsidRDefault="00D46C5E" w:rsidP="00C6014B">
      <w:pPr>
        <w:pStyle w:val="PlainText"/>
        <w:rPr>
          <w:b/>
          <w:szCs w:val="22"/>
        </w:rPr>
      </w:pPr>
    </w:p>
    <w:p w14:paraId="6EF9262E" w14:textId="77777777" w:rsidR="00D46C5E" w:rsidRDefault="00D46C5E" w:rsidP="00C6014B">
      <w:pPr>
        <w:pStyle w:val="PlainText"/>
        <w:rPr>
          <w:b/>
          <w:szCs w:val="22"/>
        </w:rPr>
      </w:pPr>
    </w:p>
    <w:p w14:paraId="5172FDC7" w14:textId="77777777" w:rsidR="00D46C5E" w:rsidRDefault="00D46C5E" w:rsidP="00C6014B">
      <w:pPr>
        <w:pStyle w:val="PlainText"/>
        <w:rPr>
          <w:b/>
          <w:szCs w:val="22"/>
        </w:rPr>
      </w:pPr>
    </w:p>
    <w:p w14:paraId="6D81C49C" w14:textId="77777777" w:rsidR="00D46C5E" w:rsidRDefault="00D46C5E" w:rsidP="00C6014B">
      <w:pPr>
        <w:pStyle w:val="PlainText"/>
        <w:rPr>
          <w:b/>
          <w:szCs w:val="22"/>
        </w:rPr>
      </w:pPr>
    </w:p>
    <w:p w14:paraId="62B7C1A2" w14:textId="77777777" w:rsidR="00D46C5E" w:rsidRDefault="00D46C5E" w:rsidP="00C6014B">
      <w:pPr>
        <w:pStyle w:val="PlainText"/>
        <w:rPr>
          <w:b/>
          <w:szCs w:val="22"/>
        </w:rPr>
      </w:pPr>
    </w:p>
    <w:p w14:paraId="295D707A" w14:textId="77777777" w:rsidR="00D46C5E" w:rsidRDefault="00D46C5E" w:rsidP="00C6014B">
      <w:pPr>
        <w:pStyle w:val="PlainText"/>
        <w:rPr>
          <w:b/>
          <w:szCs w:val="22"/>
        </w:rPr>
      </w:pPr>
    </w:p>
    <w:p w14:paraId="18C93419" w14:textId="77777777" w:rsidR="00D46C5E" w:rsidRDefault="00D46C5E" w:rsidP="00C6014B">
      <w:pPr>
        <w:pStyle w:val="PlainText"/>
        <w:rPr>
          <w:b/>
          <w:szCs w:val="22"/>
        </w:rPr>
      </w:pPr>
    </w:p>
    <w:p w14:paraId="2F991B49" w14:textId="77777777" w:rsidR="00D46C5E" w:rsidRDefault="00D46C5E" w:rsidP="00C6014B">
      <w:pPr>
        <w:pStyle w:val="PlainText"/>
        <w:rPr>
          <w:b/>
          <w:szCs w:val="22"/>
        </w:rPr>
      </w:pPr>
    </w:p>
    <w:p w14:paraId="072DF81E" w14:textId="77777777" w:rsidR="00D46C5E" w:rsidRDefault="00D46C5E" w:rsidP="00C6014B">
      <w:pPr>
        <w:pStyle w:val="PlainText"/>
        <w:rPr>
          <w:b/>
          <w:szCs w:val="22"/>
        </w:rPr>
      </w:pPr>
    </w:p>
    <w:p w14:paraId="12464819" w14:textId="77777777" w:rsidR="00531814" w:rsidRDefault="00531814" w:rsidP="00C6014B">
      <w:pPr>
        <w:pStyle w:val="PlainText"/>
        <w:rPr>
          <w:b/>
          <w:szCs w:val="22"/>
        </w:rPr>
      </w:pPr>
    </w:p>
    <w:p w14:paraId="5649E704" w14:textId="77777777" w:rsidR="00531814" w:rsidRDefault="00531814" w:rsidP="00C6014B">
      <w:pPr>
        <w:pStyle w:val="PlainText"/>
        <w:rPr>
          <w:b/>
          <w:szCs w:val="22"/>
        </w:rPr>
      </w:pPr>
    </w:p>
    <w:p w14:paraId="17A6A906" w14:textId="77777777" w:rsidR="00531814" w:rsidRDefault="00531814" w:rsidP="00C6014B">
      <w:pPr>
        <w:pStyle w:val="PlainText"/>
        <w:rPr>
          <w:b/>
          <w:szCs w:val="22"/>
        </w:rPr>
      </w:pPr>
    </w:p>
    <w:p w14:paraId="3123CCC5" w14:textId="6C30652F" w:rsidR="00D376A4" w:rsidRPr="00375AA4" w:rsidRDefault="00AD511D" w:rsidP="00C6014B">
      <w:pPr>
        <w:pStyle w:val="PlainText"/>
        <w:rPr>
          <w:b/>
          <w:szCs w:val="22"/>
        </w:rPr>
      </w:pPr>
      <w:r>
        <w:rPr>
          <w:b/>
          <w:szCs w:val="22"/>
        </w:rPr>
        <w:lastRenderedPageBreak/>
        <w:t>20</w:t>
      </w:r>
      <w:r w:rsidR="00FD1A74">
        <w:rPr>
          <w:b/>
          <w:szCs w:val="22"/>
        </w:rPr>
        <w:t>2</w:t>
      </w:r>
      <w:r w:rsidR="00A12DBB">
        <w:rPr>
          <w:b/>
          <w:szCs w:val="22"/>
        </w:rPr>
        <w:t>4</w:t>
      </w:r>
      <w:r w:rsidR="00066FD2" w:rsidRPr="00375AA4">
        <w:rPr>
          <w:b/>
          <w:szCs w:val="22"/>
        </w:rPr>
        <w:t xml:space="preserve"> HO</w:t>
      </w:r>
      <w:r w:rsidR="00D376A4" w:rsidRPr="00375AA4">
        <w:rPr>
          <w:b/>
          <w:szCs w:val="22"/>
        </w:rPr>
        <w:t xml:space="preserve">T ROD RULES – SMALL BLOCK </w:t>
      </w:r>
    </w:p>
    <w:p w14:paraId="45736201" w14:textId="2CE6AF36" w:rsidR="00D376A4" w:rsidRPr="00375AA4" w:rsidRDefault="00A2096D" w:rsidP="00A2096D">
      <w:pPr>
        <w:ind w:left="-720" w:right="-720"/>
        <w:rPr>
          <w:sz w:val="22"/>
          <w:szCs w:val="22"/>
        </w:rPr>
      </w:pPr>
      <w:r w:rsidRPr="00375AA4">
        <w:rPr>
          <w:sz w:val="22"/>
          <w:szCs w:val="22"/>
        </w:rPr>
        <w:t>1. Weight</w:t>
      </w:r>
      <w:r w:rsidR="00E17B51" w:rsidRPr="00375AA4">
        <w:rPr>
          <w:sz w:val="22"/>
          <w:szCs w:val="22"/>
        </w:rPr>
        <w:t xml:space="preserve"> </w:t>
      </w:r>
      <w:r w:rsidR="00574AB9">
        <w:rPr>
          <w:sz w:val="22"/>
          <w:szCs w:val="22"/>
        </w:rPr>
        <w:t>60</w:t>
      </w:r>
      <w:r w:rsidR="00512FE1" w:rsidRPr="00375AA4">
        <w:rPr>
          <w:sz w:val="22"/>
          <w:szCs w:val="22"/>
        </w:rPr>
        <w:t>00</w:t>
      </w:r>
      <w:r w:rsidR="00D376A4" w:rsidRPr="00375AA4">
        <w:rPr>
          <w:sz w:val="22"/>
          <w:szCs w:val="22"/>
        </w:rPr>
        <w:t xml:space="preserve"> Lb</w:t>
      </w:r>
      <w:r w:rsidR="007A5E3B">
        <w:rPr>
          <w:sz w:val="22"/>
          <w:szCs w:val="22"/>
        </w:rPr>
        <w:t>.</w:t>
      </w:r>
      <w:r w:rsidR="00D376A4" w:rsidRPr="00375AA4">
        <w:rPr>
          <w:sz w:val="22"/>
          <w:szCs w:val="22"/>
        </w:rPr>
        <w:t xml:space="preserve"> </w:t>
      </w:r>
    </w:p>
    <w:p w14:paraId="7683A24B" w14:textId="77777777" w:rsidR="00D376A4" w:rsidRPr="00375AA4" w:rsidRDefault="00A2096D" w:rsidP="00A2096D">
      <w:pPr>
        <w:ind w:left="-720" w:right="-720"/>
        <w:rPr>
          <w:sz w:val="22"/>
          <w:szCs w:val="22"/>
        </w:rPr>
      </w:pPr>
      <w:r w:rsidRPr="00375AA4">
        <w:rPr>
          <w:sz w:val="22"/>
          <w:szCs w:val="22"/>
        </w:rPr>
        <w:t xml:space="preserve">2. Tire Size </w:t>
      </w:r>
      <w:r w:rsidR="00D376A4" w:rsidRPr="00375AA4">
        <w:rPr>
          <w:sz w:val="22"/>
          <w:szCs w:val="22"/>
        </w:rPr>
        <w:t xml:space="preserve">18.4x38 Maximum </w:t>
      </w:r>
    </w:p>
    <w:p w14:paraId="32F60099" w14:textId="1EFBB0CF" w:rsidR="00D376A4" w:rsidRPr="00375AA4" w:rsidRDefault="00A2096D" w:rsidP="00A2096D">
      <w:pPr>
        <w:ind w:left="-720" w:right="-720"/>
        <w:rPr>
          <w:sz w:val="22"/>
          <w:szCs w:val="22"/>
        </w:rPr>
      </w:pPr>
      <w:r w:rsidRPr="00375AA4">
        <w:rPr>
          <w:sz w:val="22"/>
          <w:szCs w:val="22"/>
        </w:rPr>
        <w:t>3. Driver Age must</w:t>
      </w:r>
      <w:r w:rsidR="00D376A4" w:rsidRPr="00375AA4">
        <w:rPr>
          <w:sz w:val="22"/>
          <w:szCs w:val="22"/>
        </w:rPr>
        <w:t xml:space="preserve"> be 16 years of age to pull. All drivers under 18 years old mus</w:t>
      </w:r>
      <w:r w:rsidRPr="00375AA4">
        <w:rPr>
          <w:sz w:val="22"/>
          <w:szCs w:val="22"/>
        </w:rPr>
        <w:t xml:space="preserve">t have written permission from </w:t>
      </w:r>
      <w:r w:rsidR="00D376A4" w:rsidRPr="00375AA4">
        <w:rPr>
          <w:sz w:val="22"/>
          <w:szCs w:val="22"/>
        </w:rPr>
        <w:t xml:space="preserve">parent or </w:t>
      </w:r>
      <w:r w:rsidR="00531814" w:rsidRPr="00375AA4">
        <w:rPr>
          <w:sz w:val="22"/>
          <w:szCs w:val="22"/>
        </w:rPr>
        <w:t>guardian.</w:t>
      </w:r>
      <w:r w:rsidR="00D376A4" w:rsidRPr="00375AA4">
        <w:rPr>
          <w:sz w:val="22"/>
          <w:szCs w:val="22"/>
        </w:rPr>
        <w:t xml:space="preserve"> </w:t>
      </w:r>
    </w:p>
    <w:p w14:paraId="2281B00C" w14:textId="77777777" w:rsidR="00D376A4" w:rsidRPr="00375AA4" w:rsidRDefault="00A2096D" w:rsidP="00A2096D">
      <w:pPr>
        <w:ind w:left="-720" w:right="-720"/>
        <w:rPr>
          <w:sz w:val="22"/>
          <w:szCs w:val="22"/>
        </w:rPr>
      </w:pPr>
      <w:r w:rsidRPr="00375AA4">
        <w:rPr>
          <w:sz w:val="22"/>
          <w:szCs w:val="22"/>
        </w:rPr>
        <w:t xml:space="preserve">4. Age of Tractor </w:t>
      </w:r>
      <w:r w:rsidR="00D376A4" w:rsidRPr="00375AA4">
        <w:rPr>
          <w:sz w:val="22"/>
          <w:szCs w:val="22"/>
        </w:rPr>
        <w:t xml:space="preserve">1972 and older, no home-made tractors </w:t>
      </w:r>
    </w:p>
    <w:p w14:paraId="1F71807E" w14:textId="52025033" w:rsidR="00315741" w:rsidRDefault="00A2096D" w:rsidP="00A2096D">
      <w:pPr>
        <w:ind w:left="-720" w:right="-720"/>
        <w:rPr>
          <w:sz w:val="22"/>
          <w:szCs w:val="22"/>
        </w:rPr>
      </w:pPr>
      <w:r w:rsidRPr="00375AA4">
        <w:rPr>
          <w:sz w:val="22"/>
          <w:szCs w:val="22"/>
        </w:rPr>
        <w:t xml:space="preserve">5. </w:t>
      </w:r>
      <w:r w:rsidR="00315741">
        <w:rPr>
          <w:sz w:val="22"/>
          <w:szCs w:val="22"/>
        </w:rPr>
        <w:t xml:space="preserve">Fuel No pressurized fuels, no Nitrous oxide, No nitrogen methanol, no methanol, No propylene oxide. Race Car Gasoline and oxygenated fuels may be used with specific gravity (sg) not to exceed .750sg. </w:t>
      </w:r>
    </w:p>
    <w:p w14:paraId="20C9AFBE" w14:textId="77777777" w:rsidR="00315741" w:rsidRDefault="00315741" w:rsidP="00A2096D">
      <w:pPr>
        <w:ind w:left="-720" w:right="-720"/>
        <w:rPr>
          <w:sz w:val="22"/>
          <w:szCs w:val="22"/>
        </w:rPr>
      </w:pPr>
    </w:p>
    <w:p w14:paraId="644B7441" w14:textId="605B11E0" w:rsidR="00D376A4" w:rsidRPr="00C808B0" w:rsidRDefault="00A2096D" w:rsidP="00A2096D">
      <w:pPr>
        <w:ind w:left="-720" w:right="-720"/>
        <w:rPr>
          <w:color w:val="FF0000"/>
          <w:sz w:val="22"/>
          <w:szCs w:val="22"/>
          <w:highlight w:val="lightGray"/>
        </w:rPr>
      </w:pPr>
      <w:r w:rsidRPr="006C7F95">
        <w:rPr>
          <w:sz w:val="22"/>
          <w:szCs w:val="22"/>
          <w:highlight w:val="lightGray"/>
        </w:rPr>
        <w:t xml:space="preserve">Fuel </w:t>
      </w:r>
      <w:r w:rsidR="00D376A4" w:rsidRPr="006C7F95">
        <w:rPr>
          <w:sz w:val="22"/>
          <w:szCs w:val="22"/>
          <w:highlight w:val="lightGray"/>
        </w:rPr>
        <w:t>Gasoline fuels only with a maximum of 750 specific gravity</w:t>
      </w:r>
      <w:r w:rsidR="00D376A4" w:rsidRPr="00C808B0">
        <w:rPr>
          <w:color w:val="FF0000"/>
          <w:sz w:val="22"/>
          <w:szCs w:val="22"/>
          <w:highlight w:val="lightGray"/>
        </w:rPr>
        <w:t xml:space="preserve">, no E85, no alcohol, </w:t>
      </w:r>
      <w:r w:rsidR="00D376A4" w:rsidRPr="00C808B0">
        <w:rPr>
          <w:sz w:val="22"/>
          <w:szCs w:val="22"/>
          <w:highlight w:val="lightGray"/>
        </w:rPr>
        <w:t xml:space="preserve">no pressurized </w:t>
      </w:r>
    </w:p>
    <w:p w14:paraId="3DB7CEC9" w14:textId="3D4A9A98" w:rsidR="00D376A4" w:rsidRPr="006C7F95" w:rsidRDefault="00D376A4" w:rsidP="00D376A4">
      <w:pPr>
        <w:ind w:left="-720" w:right="-720"/>
        <w:rPr>
          <w:sz w:val="22"/>
          <w:szCs w:val="22"/>
          <w:highlight w:val="lightGray"/>
        </w:rPr>
      </w:pPr>
      <w:r w:rsidRPr="00C808B0">
        <w:rPr>
          <w:sz w:val="22"/>
          <w:szCs w:val="22"/>
          <w:highlight w:val="lightGray"/>
        </w:rPr>
        <w:t xml:space="preserve">fuels, </w:t>
      </w:r>
      <w:r w:rsidRPr="006C7F95">
        <w:rPr>
          <w:sz w:val="22"/>
          <w:szCs w:val="22"/>
          <w:highlight w:val="lightGray"/>
        </w:rPr>
        <w:t xml:space="preserve">no nitrous oxide, no nitrogen methanol, and no propylene oxide. Racecar </w:t>
      </w:r>
    </w:p>
    <w:p w14:paraId="4F84C172" w14:textId="0B9DD101" w:rsidR="00D376A4" w:rsidRPr="00375AA4" w:rsidRDefault="00433B18" w:rsidP="00D376A4">
      <w:pPr>
        <w:ind w:left="-720" w:right="-720"/>
        <w:rPr>
          <w:sz w:val="22"/>
          <w:szCs w:val="22"/>
        </w:rPr>
      </w:pPr>
      <w:r w:rsidRPr="006C7F95">
        <w:rPr>
          <w:sz w:val="22"/>
          <w:szCs w:val="22"/>
          <w:highlight w:val="lightGray"/>
        </w:rPr>
        <w:t>Gasoline</w:t>
      </w:r>
      <w:r w:rsidR="00D376A4" w:rsidRPr="006C7F95">
        <w:rPr>
          <w:sz w:val="22"/>
          <w:szCs w:val="22"/>
          <w:highlight w:val="lightGray"/>
        </w:rPr>
        <w:t xml:space="preserve"> </w:t>
      </w:r>
      <w:r w:rsidR="00D46C5E">
        <w:rPr>
          <w:sz w:val="22"/>
          <w:szCs w:val="22"/>
          <w:highlight w:val="lightGray"/>
        </w:rPr>
        <w:t xml:space="preserve">and oxygenated fuels </w:t>
      </w:r>
      <w:r w:rsidR="00D376A4" w:rsidRPr="006C7F95">
        <w:rPr>
          <w:sz w:val="22"/>
          <w:szCs w:val="22"/>
          <w:highlight w:val="lightGray"/>
        </w:rPr>
        <w:t xml:space="preserve">may be </w:t>
      </w:r>
      <w:r w:rsidR="00531814" w:rsidRPr="006C7F95">
        <w:rPr>
          <w:sz w:val="22"/>
          <w:szCs w:val="22"/>
          <w:highlight w:val="lightGray"/>
        </w:rPr>
        <w:t>used.</w:t>
      </w:r>
    </w:p>
    <w:p w14:paraId="32FE16BF" w14:textId="0EA4EA71" w:rsidR="00D376A4" w:rsidRPr="00375AA4" w:rsidRDefault="00A2096D" w:rsidP="00A2096D">
      <w:pPr>
        <w:ind w:left="-720" w:right="-720"/>
        <w:rPr>
          <w:sz w:val="22"/>
          <w:szCs w:val="22"/>
        </w:rPr>
      </w:pPr>
      <w:r w:rsidRPr="00375AA4">
        <w:rPr>
          <w:sz w:val="22"/>
          <w:szCs w:val="22"/>
        </w:rPr>
        <w:t>6</w:t>
      </w:r>
      <w:r w:rsidRPr="00375AA4">
        <w:rPr>
          <w:color w:val="000000"/>
          <w:sz w:val="22"/>
          <w:szCs w:val="22"/>
        </w:rPr>
        <w:t xml:space="preserve">. </w:t>
      </w:r>
      <w:r w:rsidR="00E17B51" w:rsidRPr="00375AA4">
        <w:rPr>
          <w:color w:val="000000"/>
          <w:sz w:val="22"/>
          <w:szCs w:val="22"/>
        </w:rPr>
        <w:t xml:space="preserve">Drawbars must </w:t>
      </w:r>
      <w:r w:rsidR="00512FE1" w:rsidRPr="00375AA4">
        <w:rPr>
          <w:color w:val="000000"/>
          <w:sz w:val="22"/>
          <w:szCs w:val="22"/>
        </w:rPr>
        <w:t xml:space="preserve">be </w:t>
      </w:r>
      <w:r w:rsidR="00574AB9">
        <w:rPr>
          <w:color w:val="000000"/>
          <w:sz w:val="22"/>
          <w:szCs w:val="22"/>
        </w:rPr>
        <w:t>20</w:t>
      </w:r>
      <w:r w:rsidR="00E17B51" w:rsidRPr="00375AA4">
        <w:rPr>
          <w:color w:val="000000"/>
          <w:sz w:val="22"/>
          <w:szCs w:val="22"/>
        </w:rPr>
        <w:t xml:space="preserve"> inches in height </w:t>
      </w:r>
      <w:r w:rsidRPr="00375AA4">
        <w:rPr>
          <w:color w:val="000000"/>
          <w:sz w:val="22"/>
          <w:szCs w:val="22"/>
        </w:rPr>
        <w:t>and 18”</w:t>
      </w:r>
      <w:r w:rsidR="007A5E3B">
        <w:rPr>
          <w:color w:val="000000"/>
          <w:sz w:val="22"/>
          <w:szCs w:val="22"/>
        </w:rPr>
        <w:t xml:space="preserve"> </w:t>
      </w:r>
      <w:r w:rsidR="00512FE1" w:rsidRPr="00375AA4">
        <w:rPr>
          <w:color w:val="000000"/>
          <w:sz w:val="22"/>
          <w:szCs w:val="22"/>
        </w:rPr>
        <w:t xml:space="preserve">from </w:t>
      </w:r>
      <w:r w:rsidR="00E17B51" w:rsidRPr="00375AA4">
        <w:rPr>
          <w:color w:val="000000"/>
          <w:sz w:val="22"/>
          <w:szCs w:val="22"/>
        </w:rPr>
        <w:t>center of axle to hooking point. No part of draw bar may extend rearward beyond point of hook.  No part of drawbar is to be attached to any point higher than the center of rear axle. Drawbars must be stationary in all directions. No clevis, absolutely no turnbuckles.</w:t>
      </w:r>
    </w:p>
    <w:p w14:paraId="58BB592E" w14:textId="77777777" w:rsidR="00D376A4" w:rsidRPr="00375AA4" w:rsidRDefault="00D376A4" w:rsidP="00D376A4">
      <w:pPr>
        <w:ind w:left="-720" w:right="-720"/>
        <w:rPr>
          <w:sz w:val="22"/>
          <w:szCs w:val="22"/>
        </w:rPr>
      </w:pPr>
      <w:r w:rsidRPr="00375AA4">
        <w:rPr>
          <w:sz w:val="22"/>
          <w:szCs w:val="22"/>
        </w:rPr>
        <w:t xml:space="preserve">7. Engine, Manifold, Carburetor, Ignition </w:t>
      </w:r>
    </w:p>
    <w:p w14:paraId="2659119B" w14:textId="6330812D" w:rsidR="00E17B51" w:rsidRPr="00375AA4" w:rsidRDefault="0058710A" w:rsidP="00E17B51">
      <w:pPr>
        <w:rPr>
          <w:rFonts w:ascii="Calibri" w:hAnsi="Calibri"/>
          <w:sz w:val="22"/>
          <w:szCs w:val="22"/>
        </w:rPr>
      </w:pPr>
      <w:r w:rsidRPr="00375AA4">
        <w:rPr>
          <w:sz w:val="22"/>
          <w:szCs w:val="22"/>
        </w:rPr>
        <w:t xml:space="preserve"> </w:t>
      </w:r>
      <w:r w:rsidR="00E17B51" w:rsidRPr="00375AA4">
        <w:rPr>
          <w:color w:val="000000"/>
          <w:sz w:val="22"/>
          <w:szCs w:val="22"/>
          <w:u w:val="single"/>
        </w:rPr>
        <w:t xml:space="preserve">ENGINE </w:t>
      </w:r>
      <w:r w:rsidR="00531814" w:rsidRPr="00375AA4">
        <w:rPr>
          <w:color w:val="000000"/>
          <w:sz w:val="22"/>
          <w:szCs w:val="22"/>
          <w:u w:val="single"/>
        </w:rPr>
        <w:t>RULE:</w:t>
      </w:r>
      <w:r w:rsidR="00E17B51" w:rsidRPr="00375AA4">
        <w:rPr>
          <w:color w:val="000000"/>
          <w:sz w:val="22"/>
          <w:szCs w:val="22"/>
        </w:rPr>
        <w:t xml:space="preserve"> Must be 410</w:t>
      </w:r>
      <w:r w:rsidR="00E17B51" w:rsidRPr="00375AA4">
        <w:rPr>
          <w:color w:val="FF0000"/>
          <w:sz w:val="22"/>
          <w:szCs w:val="22"/>
        </w:rPr>
        <w:t xml:space="preserve"> </w:t>
      </w:r>
      <w:r w:rsidR="00E17B51" w:rsidRPr="00375AA4">
        <w:rPr>
          <w:color w:val="000000"/>
          <w:sz w:val="22"/>
          <w:szCs w:val="22"/>
        </w:rPr>
        <w:t xml:space="preserve">cubic inches or smaller, 6 cubic inches may be added to engines that require a fresh rebore, no engine may be larger than 416 +0 cubic inches, </w:t>
      </w:r>
      <w:r w:rsidR="00531814" w:rsidRPr="00375AA4">
        <w:rPr>
          <w:color w:val="000000"/>
          <w:sz w:val="22"/>
          <w:szCs w:val="22"/>
        </w:rPr>
        <w:t>must</w:t>
      </w:r>
      <w:r w:rsidR="00E17B51" w:rsidRPr="00375AA4">
        <w:rPr>
          <w:color w:val="000000"/>
          <w:sz w:val="22"/>
          <w:szCs w:val="22"/>
        </w:rPr>
        <w:t xml:space="preserve"> be an industry standard “small block”, no big blocks. Must be a cast iron block, cast iron heads, maximum eight cylinders, two valves, one spark plug per cylinder, Camshaft in block. Center of axle to rear of block (where bell housing bolts on) is to be a maximum of </w:t>
      </w:r>
      <w:proofErr w:type="gramStart"/>
      <w:r w:rsidR="00E17B51" w:rsidRPr="00375AA4">
        <w:rPr>
          <w:color w:val="000000"/>
          <w:sz w:val="22"/>
          <w:szCs w:val="22"/>
        </w:rPr>
        <w:t>72</w:t>
      </w:r>
      <w:proofErr w:type="gramEnd"/>
      <w:r w:rsidR="00E17B51" w:rsidRPr="00375AA4">
        <w:rPr>
          <w:color w:val="000000"/>
          <w:sz w:val="22"/>
          <w:szCs w:val="22"/>
        </w:rPr>
        <w:t>”</w:t>
      </w:r>
    </w:p>
    <w:p w14:paraId="42051D42" w14:textId="3C1B42B2" w:rsidR="00E17B51" w:rsidRPr="00B241D5" w:rsidRDefault="00E17B51" w:rsidP="00E17B51">
      <w:pPr>
        <w:rPr>
          <w:rFonts w:ascii="Calibri" w:hAnsi="Calibri"/>
          <w:sz w:val="22"/>
          <w:szCs w:val="22"/>
        </w:rPr>
      </w:pPr>
      <w:r w:rsidRPr="00375AA4">
        <w:rPr>
          <w:color w:val="000000"/>
          <w:sz w:val="22"/>
          <w:szCs w:val="22"/>
          <w:u w:val="single"/>
        </w:rPr>
        <w:t>MANIFOLD, CARBURETOR;</w:t>
      </w:r>
      <w:r w:rsidRPr="00375AA4">
        <w:rPr>
          <w:color w:val="000000"/>
          <w:sz w:val="22"/>
          <w:szCs w:val="22"/>
        </w:rPr>
        <w:t xml:space="preserve"> One four barrel naturally aspirated carbu</w:t>
      </w:r>
      <w:r w:rsidR="00AB37D2">
        <w:rPr>
          <w:color w:val="000000"/>
          <w:sz w:val="22"/>
          <w:szCs w:val="22"/>
        </w:rPr>
        <w:t>retor</w:t>
      </w:r>
      <w:r w:rsidR="00B26049">
        <w:rPr>
          <w:color w:val="000000"/>
          <w:sz w:val="22"/>
          <w:szCs w:val="22"/>
        </w:rPr>
        <w:t xml:space="preserve"> Any 4150 carburetor is allowed</w:t>
      </w:r>
      <w:r w:rsidRPr="00375AA4">
        <w:rPr>
          <w:color w:val="000000"/>
          <w:sz w:val="22"/>
          <w:szCs w:val="22"/>
        </w:rPr>
        <w:t xml:space="preserve">.  No fuel injection, no </w:t>
      </w:r>
      <w:r w:rsidR="00531814" w:rsidRPr="00375AA4">
        <w:rPr>
          <w:color w:val="000000"/>
          <w:sz w:val="22"/>
          <w:szCs w:val="22"/>
        </w:rPr>
        <w:t>throttle-based</w:t>
      </w:r>
      <w:r w:rsidRPr="00B241D5">
        <w:rPr>
          <w:color w:val="000000"/>
          <w:sz w:val="22"/>
          <w:szCs w:val="22"/>
        </w:rPr>
        <w:t xml:space="preserve"> injection. All intake manifolds can be low-rise type. No tunnel ram, no sheet metal/ aluminum intake, no casted sheet metal type, no welded manifolds allowed.  Headers must exit in an upward direction.</w:t>
      </w:r>
    </w:p>
    <w:p w14:paraId="59403E6C" w14:textId="258821BB" w:rsidR="00453D7C" w:rsidRDefault="00531814" w:rsidP="00453D7C">
      <w:pPr>
        <w:rPr>
          <w:color w:val="000000"/>
          <w:sz w:val="22"/>
          <w:szCs w:val="22"/>
        </w:rPr>
      </w:pPr>
      <w:r w:rsidRPr="00B241D5">
        <w:rPr>
          <w:color w:val="000000"/>
          <w:sz w:val="22"/>
          <w:szCs w:val="22"/>
          <w:u w:val="single"/>
        </w:rPr>
        <w:t>IGNITION:</w:t>
      </w:r>
      <w:r w:rsidR="00B26049">
        <w:rPr>
          <w:color w:val="000000"/>
          <w:sz w:val="22"/>
          <w:szCs w:val="22"/>
        </w:rPr>
        <w:t> </w:t>
      </w:r>
      <w:r w:rsidR="00E17B51" w:rsidRPr="00B241D5">
        <w:rPr>
          <w:color w:val="000000"/>
          <w:sz w:val="22"/>
          <w:szCs w:val="22"/>
        </w:rPr>
        <w:t xml:space="preserve">All ignitions must use </w:t>
      </w:r>
      <w:proofErr w:type="gramStart"/>
      <w:r w:rsidR="00E17B51" w:rsidRPr="00B241D5">
        <w:rPr>
          <w:color w:val="000000"/>
          <w:sz w:val="22"/>
          <w:szCs w:val="22"/>
        </w:rPr>
        <w:t>a</w:t>
      </w:r>
      <w:proofErr w:type="gramEnd"/>
      <w:r w:rsidR="00E17B51" w:rsidRPr="00B241D5">
        <w:rPr>
          <w:color w:val="000000"/>
          <w:sz w:val="22"/>
          <w:szCs w:val="22"/>
        </w:rPr>
        <w:t xml:space="preserve"> MSD system with an 8000 maximum rpm limiter chip. MSD chip will be tech per the MSD Chip Resistance Values chart. </w:t>
      </w:r>
      <w:r w:rsidR="00574AB9">
        <w:rPr>
          <w:color w:val="000000"/>
          <w:sz w:val="22"/>
          <w:szCs w:val="22"/>
        </w:rPr>
        <w:t>Must be able to hook to RPM Data log box via wall plug connector. No more than 50RPM variation over 8000.</w:t>
      </w:r>
      <w:r w:rsidR="009D150C">
        <w:rPr>
          <w:color w:val="000000"/>
          <w:sz w:val="22"/>
          <w:szCs w:val="22"/>
        </w:rPr>
        <w:t xml:space="preserve">see rule 12 of this </w:t>
      </w:r>
      <w:r>
        <w:rPr>
          <w:color w:val="000000"/>
          <w:sz w:val="22"/>
          <w:szCs w:val="22"/>
        </w:rPr>
        <w:t>class.</w:t>
      </w:r>
    </w:p>
    <w:p w14:paraId="75B9D546" w14:textId="77777777" w:rsidR="009D150C" w:rsidRPr="00B241D5" w:rsidRDefault="009D150C" w:rsidP="00453D7C">
      <w:pPr>
        <w:rPr>
          <w:rFonts w:ascii="Calibri" w:hAnsi="Calibri"/>
          <w:sz w:val="22"/>
          <w:szCs w:val="22"/>
        </w:rPr>
      </w:pPr>
    </w:p>
    <w:p w14:paraId="10A7A016" w14:textId="77777777" w:rsidR="0058710A" w:rsidRPr="00375AA4" w:rsidRDefault="0058710A" w:rsidP="00453D7C">
      <w:pPr>
        <w:rPr>
          <w:rFonts w:ascii="Calibri" w:hAnsi="Calibri"/>
          <w:sz w:val="22"/>
          <w:szCs w:val="22"/>
        </w:rPr>
      </w:pPr>
      <w:r w:rsidRPr="00B241D5">
        <w:rPr>
          <w:sz w:val="22"/>
          <w:szCs w:val="22"/>
        </w:rPr>
        <w:t>8. Hood, Grill, Frame, Transmission, Rear end, Axle</w:t>
      </w:r>
      <w:r w:rsidRPr="00375AA4">
        <w:rPr>
          <w:sz w:val="22"/>
          <w:szCs w:val="22"/>
        </w:rPr>
        <w:t xml:space="preserve"> </w:t>
      </w:r>
    </w:p>
    <w:p w14:paraId="09B52039" w14:textId="093D24DF" w:rsidR="00E17B51" w:rsidRDefault="00E17B51" w:rsidP="00453D7C">
      <w:pPr>
        <w:ind w:left="-720" w:right="-720"/>
        <w:rPr>
          <w:b/>
          <w:bCs/>
          <w:sz w:val="22"/>
          <w:szCs w:val="22"/>
          <w:highlight w:val="yellow"/>
        </w:rPr>
      </w:pPr>
      <w:r w:rsidRPr="00375AA4">
        <w:rPr>
          <w:color w:val="000000"/>
          <w:sz w:val="22"/>
          <w:szCs w:val="22"/>
        </w:rPr>
        <w:t xml:space="preserve">All Sheet metal to include Hood, Grill, Fuel Tank, (if part of sheet metal) Side metal, and Screens must be for that make and model and must maintain original dimensions in all directions (width, </w:t>
      </w:r>
      <w:proofErr w:type="gramStart"/>
      <w:r w:rsidRPr="00375AA4">
        <w:rPr>
          <w:color w:val="000000"/>
          <w:sz w:val="22"/>
          <w:szCs w:val="22"/>
        </w:rPr>
        <w:t>height</w:t>
      </w:r>
      <w:proofErr w:type="gramEnd"/>
      <w:r w:rsidRPr="00375AA4">
        <w:rPr>
          <w:color w:val="000000"/>
          <w:sz w:val="22"/>
          <w:szCs w:val="22"/>
        </w:rPr>
        <w:t xml:space="preserve"> and depth) but could be moved forward a maximum of 8 inches as a complete unit/assembly. Sheet metal upgrades are </w:t>
      </w:r>
      <w:r w:rsidR="007A5E3B" w:rsidRPr="00375AA4">
        <w:rPr>
          <w:color w:val="000000"/>
          <w:sz w:val="22"/>
          <w:szCs w:val="22"/>
        </w:rPr>
        <w:t>allowed but</w:t>
      </w:r>
      <w:r w:rsidRPr="00375AA4">
        <w:rPr>
          <w:color w:val="000000"/>
          <w:sz w:val="22"/>
          <w:szCs w:val="22"/>
        </w:rPr>
        <w:t xml:space="preserve"> must not cross the original manufacturer’s lines. Some sheet metal modifications are allowed. All upgrades and </w:t>
      </w:r>
      <w:r w:rsidRPr="00B241D5">
        <w:rPr>
          <w:color w:val="000000"/>
          <w:sz w:val="22"/>
          <w:szCs w:val="22"/>
        </w:rPr>
        <w:t>modifications must come to the committee for approval.  Front ends may be homemade, maximum allowable wheelbase of 100” from center of rear axle to center of front axle or manufacturer stock length if greater than 100”</w:t>
      </w:r>
      <w:r w:rsidRPr="00B241D5">
        <w:rPr>
          <w:i/>
          <w:iCs/>
          <w:color w:val="000000"/>
          <w:sz w:val="22"/>
          <w:szCs w:val="22"/>
        </w:rPr>
        <w:t>.</w:t>
      </w:r>
      <w:r w:rsidRPr="00375AA4">
        <w:rPr>
          <w:color w:val="000000"/>
          <w:sz w:val="22"/>
          <w:szCs w:val="22"/>
        </w:rPr>
        <w:t> </w:t>
      </w:r>
      <w:r w:rsidR="00453D7C" w:rsidRPr="00375AA4">
        <w:rPr>
          <w:b/>
          <w:bCs/>
          <w:sz w:val="22"/>
          <w:szCs w:val="22"/>
        </w:rPr>
        <w:t xml:space="preserve"> </w:t>
      </w:r>
      <w:r w:rsidR="00AD511D" w:rsidRPr="003071EF">
        <w:rPr>
          <w:b/>
          <w:bCs/>
          <w:sz w:val="22"/>
          <w:szCs w:val="22"/>
          <w:highlight w:val="yellow"/>
        </w:rPr>
        <w:t>Allow any</w:t>
      </w:r>
      <w:r w:rsidR="00640252">
        <w:rPr>
          <w:b/>
          <w:bCs/>
          <w:sz w:val="22"/>
          <w:szCs w:val="22"/>
          <w:highlight w:val="yellow"/>
        </w:rPr>
        <w:t xml:space="preserve"> Pre 1972ag rear end</w:t>
      </w:r>
      <w:r w:rsidR="00AD511D" w:rsidRPr="003071EF">
        <w:rPr>
          <w:b/>
          <w:bCs/>
          <w:sz w:val="22"/>
          <w:szCs w:val="22"/>
          <w:highlight w:val="yellow"/>
        </w:rPr>
        <w:t xml:space="preserve"> miss </w:t>
      </w:r>
      <w:proofErr w:type="gramStart"/>
      <w:r w:rsidR="00AD511D" w:rsidRPr="003071EF">
        <w:rPr>
          <w:b/>
          <w:bCs/>
          <w:sz w:val="22"/>
          <w:szCs w:val="22"/>
          <w:highlight w:val="yellow"/>
        </w:rPr>
        <w:t>match</w:t>
      </w:r>
      <w:proofErr w:type="gramEnd"/>
      <w:r w:rsidR="00AD511D" w:rsidRPr="003071EF">
        <w:rPr>
          <w:b/>
          <w:bCs/>
          <w:sz w:val="22"/>
          <w:szCs w:val="22"/>
          <w:highlight w:val="yellow"/>
        </w:rPr>
        <w:t xml:space="preserve"> </w:t>
      </w:r>
      <w:r w:rsidR="00640252" w:rsidRPr="003071EF">
        <w:rPr>
          <w:b/>
          <w:bCs/>
          <w:sz w:val="22"/>
          <w:szCs w:val="22"/>
          <w:highlight w:val="yellow"/>
        </w:rPr>
        <w:t>rear end</w:t>
      </w:r>
      <w:r w:rsidR="009E7842">
        <w:rPr>
          <w:b/>
          <w:bCs/>
          <w:sz w:val="22"/>
          <w:szCs w:val="22"/>
          <w:highlight w:val="yellow"/>
        </w:rPr>
        <w:t xml:space="preserve"> but must maintain a stock OEM rearend housing no outboard </w:t>
      </w:r>
      <w:proofErr w:type="spellStart"/>
      <w:r w:rsidR="009E7842">
        <w:rPr>
          <w:b/>
          <w:bCs/>
          <w:sz w:val="22"/>
          <w:szCs w:val="22"/>
          <w:highlight w:val="yellow"/>
        </w:rPr>
        <w:t>planetarys</w:t>
      </w:r>
      <w:proofErr w:type="spellEnd"/>
      <w:r w:rsidR="009E7842">
        <w:rPr>
          <w:b/>
          <w:bCs/>
          <w:sz w:val="22"/>
          <w:szCs w:val="22"/>
          <w:highlight w:val="yellow"/>
        </w:rPr>
        <w:t xml:space="preserve"> allowed</w:t>
      </w:r>
    </w:p>
    <w:p w14:paraId="04A1CEFA" w14:textId="77777777" w:rsidR="009E7842" w:rsidRPr="00375AA4" w:rsidRDefault="009E7842" w:rsidP="00453D7C">
      <w:pPr>
        <w:ind w:left="-720" w:right="-720"/>
        <w:rPr>
          <w:sz w:val="22"/>
          <w:szCs w:val="22"/>
        </w:rPr>
      </w:pPr>
    </w:p>
    <w:p w14:paraId="4E8DFD00" w14:textId="77777777" w:rsidR="00E17B51" w:rsidRPr="00375AA4" w:rsidRDefault="00E17B51" w:rsidP="00E17B51">
      <w:pPr>
        <w:ind w:left="-720" w:right="-720"/>
        <w:rPr>
          <w:sz w:val="22"/>
          <w:szCs w:val="22"/>
        </w:rPr>
      </w:pPr>
      <w:r w:rsidRPr="00375AA4">
        <w:rPr>
          <w:sz w:val="22"/>
          <w:szCs w:val="22"/>
        </w:rPr>
        <w:t xml:space="preserve">9. Total Length of Tractor </w:t>
      </w:r>
    </w:p>
    <w:p w14:paraId="382FBAF9" w14:textId="77777777" w:rsidR="00453D7C" w:rsidRPr="00375AA4" w:rsidRDefault="00E17B51" w:rsidP="00453D7C">
      <w:pPr>
        <w:ind w:left="-720" w:right="-720"/>
        <w:rPr>
          <w:sz w:val="22"/>
          <w:szCs w:val="22"/>
        </w:rPr>
      </w:pPr>
      <w:r w:rsidRPr="00375AA4">
        <w:rPr>
          <w:sz w:val="22"/>
          <w:szCs w:val="22"/>
        </w:rPr>
        <w:t>Maximum length 11’ from center of rear axle to the furthest poi</w:t>
      </w:r>
      <w:r w:rsidR="00453D7C" w:rsidRPr="00375AA4">
        <w:rPr>
          <w:sz w:val="22"/>
          <w:szCs w:val="22"/>
        </w:rPr>
        <w:t xml:space="preserve">nt forward, including weights. </w:t>
      </w:r>
    </w:p>
    <w:p w14:paraId="1A24B15C" w14:textId="77777777" w:rsidR="00153104" w:rsidRPr="00375AA4" w:rsidRDefault="00153104" w:rsidP="00453D7C">
      <w:pPr>
        <w:ind w:left="-720" w:right="-720"/>
        <w:rPr>
          <w:sz w:val="22"/>
          <w:szCs w:val="22"/>
        </w:rPr>
      </w:pPr>
      <w:r w:rsidRPr="00375AA4">
        <w:rPr>
          <w:sz w:val="22"/>
          <w:szCs w:val="22"/>
        </w:rPr>
        <w:t>10. Safety Equipment</w:t>
      </w:r>
    </w:p>
    <w:p w14:paraId="0CB4D42B" w14:textId="08EA0415" w:rsidR="00153104" w:rsidRDefault="00153104" w:rsidP="00153104">
      <w:pPr>
        <w:ind w:left="-720" w:right="-720"/>
        <w:rPr>
          <w:color w:val="000000"/>
          <w:sz w:val="22"/>
          <w:szCs w:val="22"/>
        </w:rPr>
      </w:pPr>
      <w:r w:rsidRPr="00375AA4">
        <w:rPr>
          <w:color w:val="000000"/>
          <w:sz w:val="22"/>
          <w:szCs w:val="22"/>
        </w:rPr>
        <w:t xml:space="preserve">Helmet and fire suit, wheelie bars, ski bars, kill switches, fire extinguishers, fenders, blow proof damper pulley and shroud, SFI flywheels and pressure plates, scatter blanket or SFI bell housings, engine side shields. Drive shaft from bell housing to transmission must be shielded.  Roll cages must be capable of supporting tractor and driver. No steel fans. All tractors must have wide front axles with a minimum of 32 inches between inside of tires. All electric fuel pumps must be wired to the kill switch. All </w:t>
      </w:r>
      <w:proofErr w:type="gramStart"/>
      <w:r w:rsidRPr="00375AA4">
        <w:rPr>
          <w:color w:val="000000"/>
          <w:sz w:val="22"/>
          <w:szCs w:val="22"/>
        </w:rPr>
        <w:t>factory</w:t>
      </w:r>
      <w:proofErr w:type="gramEnd"/>
      <w:r w:rsidRPr="00375AA4">
        <w:rPr>
          <w:color w:val="000000"/>
          <w:sz w:val="22"/>
          <w:szCs w:val="22"/>
        </w:rPr>
        <w:t xml:space="preserve"> cast iron tub frames must be reinforced or replaced with steel where it bolts to the transmission.</w:t>
      </w:r>
      <w:r w:rsidR="009D150C">
        <w:rPr>
          <w:color w:val="000000"/>
          <w:sz w:val="22"/>
          <w:szCs w:val="22"/>
        </w:rPr>
        <w:t xml:space="preserve"> neutral safety start switch is </w:t>
      </w:r>
      <w:r w:rsidR="00531814">
        <w:rPr>
          <w:color w:val="000000"/>
          <w:sz w:val="22"/>
          <w:szCs w:val="22"/>
        </w:rPr>
        <w:t>required.</w:t>
      </w:r>
      <w:r w:rsidR="009D150C">
        <w:rPr>
          <w:color w:val="000000"/>
          <w:sz w:val="22"/>
          <w:szCs w:val="22"/>
        </w:rPr>
        <w:t xml:space="preserve"> </w:t>
      </w:r>
    </w:p>
    <w:p w14:paraId="103C1C83" w14:textId="43F057BA" w:rsidR="003E5AA7" w:rsidRDefault="003E5AA7" w:rsidP="00153104">
      <w:pPr>
        <w:ind w:left="-720" w:right="-720"/>
        <w:rPr>
          <w:color w:val="000000"/>
          <w:sz w:val="22"/>
          <w:szCs w:val="22"/>
        </w:rPr>
      </w:pPr>
      <w:r>
        <w:rPr>
          <w:color w:val="000000"/>
          <w:sz w:val="22"/>
          <w:szCs w:val="22"/>
        </w:rPr>
        <w:t xml:space="preserve">11. No outboard planetary allowed must maintain stock OEM housing, </w:t>
      </w:r>
      <w:proofErr w:type="gramStart"/>
      <w:r>
        <w:rPr>
          <w:color w:val="000000"/>
          <w:sz w:val="22"/>
          <w:szCs w:val="22"/>
        </w:rPr>
        <w:t>transmission</w:t>
      </w:r>
      <w:proofErr w:type="gramEnd"/>
      <w:r>
        <w:rPr>
          <w:color w:val="000000"/>
          <w:sz w:val="22"/>
          <w:szCs w:val="22"/>
        </w:rPr>
        <w:t xml:space="preserve"> and rear</w:t>
      </w:r>
      <w:r w:rsidR="00B26049">
        <w:rPr>
          <w:color w:val="000000"/>
          <w:sz w:val="22"/>
          <w:szCs w:val="22"/>
        </w:rPr>
        <w:t xml:space="preserve"> </w:t>
      </w:r>
      <w:r>
        <w:rPr>
          <w:color w:val="000000"/>
          <w:sz w:val="22"/>
          <w:szCs w:val="22"/>
        </w:rPr>
        <w:t>end.</w:t>
      </w:r>
    </w:p>
    <w:p w14:paraId="7662481E" w14:textId="010E5BF8" w:rsidR="004366F9" w:rsidRDefault="004366F9" w:rsidP="00153104">
      <w:pPr>
        <w:ind w:left="-720" w:right="-720"/>
        <w:rPr>
          <w:color w:val="000000"/>
          <w:sz w:val="22"/>
          <w:szCs w:val="22"/>
        </w:rPr>
      </w:pPr>
      <w:r>
        <w:rPr>
          <w:color w:val="000000"/>
          <w:sz w:val="22"/>
          <w:szCs w:val="22"/>
        </w:rPr>
        <w:t xml:space="preserve">12. will run RPM box during run </w:t>
      </w:r>
      <w:r w:rsidR="00CE55B4">
        <w:rPr>
          <w:color w:val="000000"/>
          <w:sz w:val="22"/>
          <w:szCs w:val="22"/>
        </w:rPr>
        <w:t xml:space="preserve">8050 rpm is limit 8051 is a DQ. </w:t>
      </w:r>
    </w:p>
    <w:p w14:paraId="6D1E8B7A" w14:textId="77777777" w:rsidR="003E5AA7" w:rsidRDefault="003E5AA7" w:rsidP="00153104">
      <w:pPr>
        <w:ind w:left="-720" w:right="-720"/>
        <w:rPr>
          <w:color w:val="000000"/>
          <w:sz w:val="22"/>
          <w:szCs w:val="22"/>
        </w:rPr>
      </w:pPr>
    </w:p>
    <w:p w14:paraId="47D9C8DF" w14:textId="77777777" w:rsidR="003E5AA7" w:rsidRPr="00375AA4" w:rsidRDefault="003E5AA7" w:rsidP="00153104">
      <w:pPr>
        <w:ind w:left="-720" w:right="-720"/>
        <w:rPr>
          <w:color w:val="000000"/>
          <w:sz w:val="22"/>
          <w:szCs w:val="22"/>
        </w:rPr>
      </w:pPr>
    </w:p>
    <w:p w14:paraId="08FBEF1A" w14:textId="77777777" w:rsidR="00153104" w:rsidRPr="00375AA4" w:rsidRDefault="00153104" w:rsidP="00153104">
      <w:pPr>
        <w:ind w:left="-720" w:right="-720"/>
        <w:rPr>
          <w:color w:val="000000"/>
          <w:sz w:val="22"/>
          <w:szCs w:val="22"/>
        </w:rPr>
      </w:pPr>
    </w:p>
    <w:p w14:paraId="441074FD" w14:textId="77777777" w:rsidR="00153104" w:rsidRPr="00375AA4" w:rsidRDefault="00153104" w:rsidP="00153104">
      <w:pPr>
        <w:ind w:left="-720" w:right="-720"/>
        <w:rPr>
          <w:color w:val="000000"/>
          <w:sz w:val="22"/>
          <w:szCs w:val="22"/>
        </w:rPr>
      </w:pPr>
    </w:p>
    <w:p w14:paraId="4664DEC2" w14:textId="77777777" w:rsidR="00B26049" w:rsidRDefault="00B26049" w:rsidP="006D19CD">
      <w:pPr>
        <w:rPr>
          <w:sz w:val="22"/>
          <w:szCs w:val="22"/>
        </w:rPr>
      </w:pPr>
    </w:p>
    <w:p w14:paraId="26C291F1" w14:textId="77777777" w:rsidR="00B26049" w:rsidRDefault="00B26049" w:rsidP="006D19CD">
      <w:pPr>
        <w:rPr>
          <w:sz w:val="22"/>
          <w:szCs w:val="22"/>
        </w:rPr>
      </w:pPr>
    </w:p>
    <w:p w14:paraId="0B3B30AA" w14:textId="77777777" w:rsidR="00531814" w:rsidRDefault="00531814" w:rsidP="006D19CD">
      <w:pPr>
        <w:rPr>
          <w:sz w:val="22"/>
          <w:szCs w:val="22"/>
        </w:rPr>
      </w:pPr>
    </w:p>
    <w:p w14:paraId="776DEE40" w14:textId="77777777" w:rsidR="00531814" w:rsidRDefault="00531814" w:rsidP="006D19CD">
      <w:pPr>
        <w:rPr>
          <w:sz w:val="22"/>
          <w:szCs w:val="22"/>
        </w:rPr>
      </w:pPr>
    </w:p>
    <w:p w14:paraId="25EB3C7A" w14:textId="78C6A326" w:rsidR="0058710A" w:rsidRPr="006D19CD" w:rsidRDefault="004120B2" w:rsidP="006D19CD">
      <w:pPr>
        <w:rPr>
          <w:b/>
          <w:bCs/>
          <w:sz w:val="22"/>
          <w:szCs w:val="22"/>
        </w:rPr>
      </w:pPr>
      <w:r>
        <w:rPr>
          <w:sz w:val="22"/>
          <w:szCs w:val="22"/>
        </w:rPr>
        <w:t>20</w:t>
      </w:r>
      <w:r w:rsidR="002D58F9">
        <w:rPr>
          <w:sz w:val="22"/>
          <w:szCs w:val="22"/>
        </w:rPr>
        <w:t>2</w:t>
      </w:r>
      <w:r w:rsidR="00A12DBB">
        <w:rPr>
          <w:sz w:val="22"/>
          <w:szCs w:val="22"/>
        </w:rPr>
        <w:t>4</w:t>
      </w:r>
      <w:r>
        <w:rPr>
          <w:sz w:val="22"/>
          <w:szCs w:val="22"/>
        </w:rPr>
        <w:t xml:space="preserve"> </w:t>
      </w:r>
      <w:r w:rsidR="0058710A" w:rsidRPr="00375AA4">
        <w:rPr>
          <w:sz w:val="22"/>
          <w:szCs w:val="22"/>
        </w:rPr>
        <w:t xml:space="preserve">#9000 ALT. FARM STOCK RULES </w:t>
      </w:r>
      <w:r>
        <w:rPr>
          <w:sz w:val="22"/>
          <w:szCs w:val="22"/>
        </w:rPr>
        <w:t xml:space="preserve">  </w:t>
      </w:r>
    </w:p>
    <w:p w14:paraId="4C7BD62F" w14:textId="03299099" w:rsidR="0058710A" w:rsidRPr="00375AA4" w:rsidRDefault="0058710A">
      <w:pPr>
        <w:ind w:left="-720" w:right="-720"/>
        <w:rPr>
          <w:sz w:val="22"/>
          <w:szCs w:val="22"/>
        </w:rPr>
      </w:pPr>
      <w:r w:rsidRPr="00375AA4">
        <w:rPr>
          <w:sz w:val="22"/>
          <w:szCs w:val="22"/>
        </w:rPr>
        <w:t xml:space="preserve">1. 9000 </w:t>
      </w:r>
      <w:r w:rsidR="00531814" w:rsidRPr="00375AA4">
        <w:rPr>
          <w:sz w:val="22"/>
          <w:szCs w:val="22"/>
        </w:rPr>
        <w:t>lbs.</w:t>
      </w:r>
      <w:r w:rsidRPr="00375AA4">
        <w:rPr>
          <w:sz w:val="22"/>
          <w:szCs w:val="22"/>
        </w:rPr>
        <w:t xml:space="preserve"> </w:t>
      </w:r>
    </w:p>
    <w:p w14:paraId="45D495F3" w14:textId="77777777" w:rsidR="0058710A" w:rsidRPr="00375AA4" w:rsidRDefault="0058710A">
      <w:pPr>
        <w:ind w:left="-720" w:right="-720"/>
        <w:rPr>
          <w:sz w:val="22"/>
          <w:szCs w:val="22"/>
        </w:rPr>
      </w:pPr>
      <w:r w:rsidRPr="00375AA4">
        <w:rPr>
          <w:sz w:val="22"/>
          <w:szCs w:val="22"/>
        </w:rPr>
        <w:t xml:space="preserve">2. Diesel Fuel Only, No Gas, No Nitrous, Alcohol or Propane </w:t>
      </w:r>
    </w:p>
    <w:p w14:paraId="0789730F" w14:textId="77777777" w:rsidR="0058710A" w:rsidRPr="00375AA4" w:rsidRDefault="0058710A">
      <w:pPr>
        <w:ind w:left="-720" w:right="-720"/>
        <w:rPr>
          <w:sz w:val="22"/>
          <w:szCs w:val="22"/>
        </w:rPr>
      </w:pPr>
      <w:r w:rsidRPr="00375AA4">
        <w:rPr>
          <w:sz w:val="22"/>
          <w:szCs w:val="22"/>
        </w:rPr>
        <w:t>3. Must have kill switch</w:t>
      </w:r>
    </w:p>
    <w:p w14:paraId="3F0FA984" w14:textId="77777777" w:rsidR="0058710A" w:rsidRPr="00375AA4" w:rsidRDefault="0058710A">
      <w:pPr>
        <w:ind w:left="-720" w:right="-720"/>
        <w:rPr>
          <w:sz w:val="22"/>
          <w:szCs w:val="22"/>
        </w:rPr>
      </w:pPr>
      <w:r w:rsidRPr="00375AA4">
        <w:rPr>
          <w:sz w:val="22"/>
          <w:szCs w:val="22"/>
        </w:rPr>
        <w:t xml:space="preserve">4. One turbo </w:t>
      </w:r>
    </w:p>
    <w:p w14:paraId="56E70717" w14:textId="77777777" w:rsidR="0058710A" w:rsidRPr="00375AA4" w:rsidRDefault="0058710A">
      <w:pPr>
        <w:ind w:left="-720" w:right="-720"/>
        <w:rPr>
          <w:sz w:val="22"/>
          <w:szCs w:val="22"/>
        </w:rPr>
      </w:pPr>
      <w:r w:rsidRPr="00375AA4">
        <w:rPr>
          <w:sz w:val="22"/>
          <w:szCs w:val="22"/>
        </w:rPr>
        <w:t xml:space="preserve">5. A pump limit </w:t>
      </w:r>
    </w:p>
    <w:p w14:paraId="7807EAE6" w14:textId="23C1420D" w:rsidR="0058710A" w:rsidRPr="00375AA4" w:rsidRDefault="0058710A">
      <w:pPr>
        <w:ind w:left="-720" w:right="-720"/>
        <w:rPr>
          <w:sz w:val="22"/>
          <w:szCs w:val="22"/>
        </w:rPr>
      </w:pPr>
      <w:r w:rsidRPr="00375AA4">
        <w:rPr>
          <w:sz w:val="22"/>
          <w:szCs w:val="22"/>
        </w:rPr>
        <w:t>6. 18.4 x 38</w:t>
      </w:r>
      <w:r w:rsidR="002D58F9">
        <w:rPr>
          <w:sz w:val="22"/>
          <w:szCs w:val="22"/>
        </w:rPr>
        <w:t xml:space="preserve"> </w:t>
      </w:r>
      <w:r w:rsidRPr="00375AA4">
        <w:rPr>
          <w:sz w:val="22"/>
          <w:szCs w:val="22"/>
        </w:rPr>
        <w:t>(Bias or Radial)</w:t>
      </w:r>
    </w:p>
    <w:p w14:paraId="62CB68D2" w14:textId="77777777" w:rsidR="0058710A" w:rsidRPr="00375AA4" w:rsidRDefault="0058710A">
      <w:pPr>
        <w:ind w:left="-720" w:right="-720"/>
        <w:rPr>
          <w:sz w:val="22"/>
          <w:szCs w:val="22"/>
        </w:rPr>
      </w:pPr>
      <w:r w:rsidRPr="00375AA4">
        <w:rPr>
          <w:sz w:val="22"/>
          <w:szCs w:val="22"/>
        </w:rPr>
        <w:t xml:space="preserve">7. Water injection is allowed in cross over pipe and in intake </w:t>
      </w:r>
      <w:r w:rsidR="00640252" w:rsidRPr="00375AA4">
        <w:rPr>
          <w:sz w:val="22"/>
          <w:szCs w:val="22"/>
        </w:rPr>
        <w:t>manifold</w:t>
      </w:r>
      <w:r w:rsidRPr="00375AA4">
        <w:rPr>
          <w:sz w:val="22"/>
          <w:szCs w:val="22"/>
        </w:rPr>
        <w:t xml:space="preserve"> only </w:t>
      </w:r>
    </w:p>
    <w:p w14:paraId="30813674" w14:textId="77777777" w:rsidR="0058710A" w:rsidRPr="00375AA4" w:rsidRDefault="0058710A">
      <w:pPr>
        <w:ind w:left="-720" w:right="-720"/>
        <w:rPr>
          <w:sz w:val="22"/>
          <w:szCs w:val="22"/>
        </w:rPr>
        <w:sectPr w:rsidR="0058710A" w:rsidRPr="00375AA4" w:rsidSect="002B3350">
          <w:pgSz w:w="12240" w:h="15840" w:code="1"/>
          <w:pgMar w:top="288" w:right="1584" w:bottom="821" w:left="1872" w:header="432" w:footer="288" w:gutter="0"/>
          <w:cols w:space="720"/>
          <w:docGrid w:linePitch="360"/>
        </w:sectPr>
      </w:pPr>
    </w:p>
    <w:p w14:paraId="6812C4C6" w14:textId="3292BBCC" w:rsidR="0058710A" w:rsidRPr="00375AA4" w:rsidRDefault="0058710A">
      <w:pPr>
        <w:numPr>
          <w:ilvl w:val="0"/>
          <w:numId w:val="1"/>
        </w:numPr>
        <w:ind w:right="-720"/>
        <w:rPr>
          <w:sz w:val="22"/>
          <w:szCs w:val="22"/>
        </w:rPr>
      </w:pPr>
      <w:r w:rsidRPr="00375AA4">
        <w:rPr>
          <w:sz w:val="22"/>
          <w:szCs w:val="22"/>
        </w:rPr>
        <w:t xml:space="preserve">Engine must be for make and model, not allowed to cross manufacturer’s </w:t>
      </w:r>
      <w:r w:rsidR="007A5E3B" w:rsidRPr="00375AA4">
        <w:rPr>
          <w:sz w:val="22"/>
          <w:szCs w:val="22"/>
        </w:rPr>
        <w:t>lines.</w:t>
      </w:r>
    </w:p>
    <w:p w14:paraId="3313C875" w14:textId="3F9E259B" w:rsidR="0058710A" w:rsidRPr="00375AA4" w:rsidRDefault="0058710A">
      <w:pPr>
        <w:numPr>
          <w:ilvl w:val="0"/>
          <w:numId w:val="1"/>
        </w:numPr>
        <w:ind w:right="-720"/>
        <w:rPr>
          <w:sz w:val="22"/>
          <w:szCs w:val="22"/>
        </w:rPr>
      </w:pPr>
      <w:r w:rsidRPr="00375AA4">
        <w:rPr>
          <w:sz w:val="22"/>
          <w:szCs w:val="22"/>
        </w:rPr>
        <w:t xml:space="preserve">Intake and exhaust manifolds must be for AG </w:t>
      </w:r>
      <w:r w:rsidR="00531814" w:rsidRPr="00375AA4">
        <w:rPr>
          <w:sz w:val="22"/>
          <w:szCs w:val="22"/>
        </w:rPr>
        <w:t>application.</w:t>
      </w:r>
    </w:p>
    <w:p w14:paraId="18FDF2E5" w14:textId="77777777" w:rsidR="0058710A" w:rsidRPr="00375AA4" w:rsidRDefault="0058710A">
      <w:pPr>
        <w:numPr>
          <w:ilvl w:val="0"/>
          <w:numId w:val="1"/>
        </w:numPr>
        <w:ind w:right="-720"/>
        <w:rPr>
          <w:sz w:val="22"/>
          <w:szCs w:val="22"/>
        </w:rPr>
      </w:pPr>
      <w:r w:rsidRPr="00375AA4">
        <w:rPr>
          <w:sz w:val="22"/>
          <w:szCs w:val="22"/>
        </w:rPr>
        <w:t>Two valve cylinder head only, OEM or stock replacement</w:t>
      </w:r>
    </w:p>
    <w:p w14:paraId="615BEC1E" w14:textId="77777777" w:rsidR="0058710A" w:rsidRPr="00375AA4" w:rsidRDefault="0058710A">
      <w:pPr>
        <w:numPr>
          <w:ilvl w:val="0"/>
          <w:numId w:val="1"/>
        </w:numPr>
        <w:ind w:right="-720"/>
        <w:rPr>
          <w:sz w:val="22"/>
          <w:szCs w:val="22"/>
        </w:rPr>
      </w:pPr>
      <w:r w:rsidRPr="00375AA4">
        <w:rPr>
          <w:sz w:val="22"/>
          <w:szCs w:val="22"/>
        </w:rPr>
        <w:t>No big block tractors allowed (JD5010/5020/6030)</w:t>
      </w:r>
    </w:p>
    <w:p w14:paraId="1E7E2C31" w14:textId="210F451B" w:rsidR="008F652A" w:rsidRPr="00375AA4" w:rsidRDefault="0058710A" w:rsidP="008F652A">
      <w:pPr>
        <w:numPr>
          <w:ilvl w:val="0"/>
          <w:numId w:val="1"/>
        </w:numPr>
        <w:ind w:right="-720"/>
        <w:rPr>
          <w:sz w:val="22"/>
          <w:szCs w:val="22"/>
        </w:rPr>
      </w:pPr>
      <w:r w:rsidRPr="00375AA4">
        <w:rPr>
          <w:sz w:val="22"/>
          <w:szCs w:val="22"/>
        </w:rPr>
        <w:t xml:space="preserve">No intercoolers </w:t>
      </w:r>
      <w:r w:rsidR="00531814" w:rsidRPr="00375AA4">
        <w:rPr>
          <w:sz w:val="22"/>
          <w:szCs w:val="22"/>
        </w:rPr>
        <w:t>allowed.</w:t>
      </w:r>
    </w:p>
    <w:p w14:paraId="69721FDA" w14:textId="30A37B1C" w:rsidR="0058710A" w:rsidRPr="00375AA4" w:rsidRDefault="0058710A" w:rsidP="008F652A">
      <w:pPr>
        <w:numPr>
          <w:ilvl w:val="0"/>
          <w:numId w:val="1"/>
        </w:numPr>
        <w:ind w:right="-720"/>
        <w:rPr>
          <w:sz w:val="22"/>
          <w:szCs w:val="22"/>
        </w:rPr>
      </w:pPr>
      <w:r w:rsidRPr="00375AA4">
        <w:rPr>
          <w:sz w:val="22"/>
          <w:szCs w:val="22"/>
        </w:rPr>
        <w:t xml:space="preserve">No steel fan blades </w:t>
      </w:r>
      <w:r w:rsidR="00531814" w:rsidRPr="00375AA4">
        <w:rPr>
          <w:sz w:val="22"/>
          <w:szCs w:val="22"/>
        </w:rPr>
        <w:t>allowed.</w:t>
      </w:r>
    </w:p>
    <w:p w14:paraId="5A3CD60B" w14:textId="77777777" w:rsidR="0058710A" w:rsidRPr="00375AA4" w:rsidRDefault="0058710A">
      <w:pPr>
        <w:numPr>
          <w:ilvl w:val="0"/>
          <w:numId w:val="1"/>
        </w:numPr>
        <w:ind w:right="-720"/>
        <w:rPr>
          <w:sz w:val="22"/>
          <w:szCs w:val="22"/>
        </w:rPr>
      </w:pPr>
      <w:r w:rsidRPr="00375AA4">
        <w:rPr>
          <w:sz w:val="22"/>
          <w:szCs w:val="22"/>
        </w:rPr>
        <w:t>No center link or turnbuckles above center line of rear axle</w:t>
      </w:r>
    </w:p>
    <w:p w14:paraId="6AEC5AC1" w14:textId="36C23055" w:rsidR="0058710A" w:rsidRPr="00223982" w:rsidRDefault="0058710A">
      <w:pPr>
        <w:numPr>
          <w:ilvl w:val="0"/>
          <w:numId w:val="1"/>
        </w:numPr>
        <w:ind w:right="-720"/>
        <w:rPr>
          <w:sz w:val="22"/>
          <w:szCs w:val="22"/>
          <w:highlight w:val="yellow"/>
        </w:rPr>
      </w:pPr>
      <w:r w:rsidRPr="00375AA4">
        <w:rPr>
          <w:sz w:val="22"/>
          <w:szCs w:val="22"/>
        </w:rPr>
        <w:t>3250 RPM limit.  Tractor must have an ISSPRO sing</w:t>
      </w:r>
      <w:r w:rsidR="00453D7C" w:rsidRPr="00375AA4">
        <w:rPr>
          <w:sz w:val="22"/>
          <w:szCs w:val="22"/>
        </w:rPr>
        <w:t xml:space="preserve">le magnetic pickup </w:t>
      </w:r>
      <w:r w:rsidR="00640252" w:rsidRPr="00375AA4">
        <w:rPr>
          <w:sz w:val="22"/>
          <w:szCs w:val="22"/>
        </w:rPr>
        <w:t>(puller</w:t>
      </w:r>
      <w:r w:rsidR="00453D7C" w:rsidRPr="00375AA4">
        <w:rPr>
          <w:sz w:val="22"/>
          <w:szCs w:val="22"/>
        </w:rPr>
        <w:t xml:space="preserve"> will purchase from club)</w:t>
      </w:r>
      <w:r w:rsidRPr="00375AA4">
        <w:rPr>
          <w:sz w:val="22"/>
          <w:szCs w:val="22"/>
        </w:rPr>
        <w:t xml:space="preserve"> attached to the front of the engine to measure RPM’s.  The lead from the pickup to the rear of the tractor is to be made of </w:t>
      </w:r>
      <w:proofErr w:type="gramStart"/>
      <w:r w:rsidRPr="00375AA4">
        <w:rPr>
          <w:sz w:val="22"/>
          <w:szCs w:val="22"/>
        </w:rPr>
        <w:t>14 or 16 gauge</w:t>
      </w:r>
      <w:proofErr w:type="gramEnd"/>
      <w:r w:rsidRPr="00375AA4">
        <w:rPr>
          <w:sz w:val="22"/>
          <w:szCs w:val="22"/>
        </w:rPr>
        <w:t xml:space="preserve"> wire with molded female 110V plug.  The 2 wires from the pickup needs to be attached to the 2 main spades, not the ground spade of outlet.  This outlet needs to be mounted next to the air shutoff/kill cable at rear of tractor.  Wire must be </w:t>
      </w:r>
      <w:proofErr w:type="gramStart"/>
      <w:r w:rsidRPr="00375AA4">
        <w:rPr>
          <w:sz w:val="22"/>
          <w:szCs w:val="22"/>
        </w:rPr>
        <w:t>cord</w:t>
      </w:r>
      <w:proofErr w:type="gramEnd"/>
      <w:r w:rsidRPr="00375AA4">
        <w:rPr>
          <w:sz w:val="22"/>
          <w:szCs w:val="22"/>
        </w:rPr>
        <w:t xml:space="preserve"> form with no splices and be easily inspected from front to rear.  This must be </w:t>
      </w:r>
      <w:r w:rsidR="00433B18" w:rsidRPr="00375AA4">
        <w:rPr>
          <w:sz w:val="22"/>
          <w:szCs w:val="22"/>
        </w:rPr>
        <w:t>in place</w:t>
      </w:r>
      <w:r w:rsidRPr="00375AA4">
        <w:rPr>
          <w:sz w:val="22"/>
          <w:szCs w:val="22"/>
        </w:rPr>
        <w:t xml:space="preserve"> and in working order before pull.  </w:t>
      </w:r>
      <w:r w:rsidRPr="00223982">
        <w:rPr>
          <w:sz w:val="22"/>
          <w:szCs w:val="22"/>
          <w:highlight w:val="yellow"/>
        </w:rPr>
        <w:t>Any tractor found to be over allowed 3250 RPM limit will be</w:t>
      </w:r>
      <w:r w:rsidR="00CC0B6E">
        <w:rPr>
          <w:sz w:val="22"/>
          <w:szCs w:val="22"/>
          <w:highlight w:val="yellow"/>
        </w:rPr>
        <w:t xml:space="preserve"> DQ but still given last place purse and points.</w:t>
      </w:r>
      <w:r w:rsidR="00CE55B4" w:rsidRPr="00223982">
        <w:rPr>
          <w:sz w:val="22"/>
          <w:szCs w:val="22"/>
          <w:highlight w:val="yellow"/>
        </w:rPr>
        <w:t xml:space="preserve"> Any tractor with a very high reading will get a chance at finish line while still hooked to sled to full rpm the tractor and reread the high. If this still reads incorrectly then tractor is disqualified.</w:t>
      </w:r>
    </w:p>
    <w:p w14:paraId="08629A7F" w14:textId="77777777" w:rsidR="0058710A" w:rsidRPr="00375AA4" w:rsidRDefault="0058710A">
      <w:pPr>
        <w:numPr>
          <w:ilvl w:val="0"/>
          <w:numId w:val="1"/>
        </w:numPr>
        <w:ind w:right="-720"/>
        <w:rPr>
          <w:sz w:val="22"/>
          <w:szCs w:val="22"/>
        </w:rPr>
      </w:pPr>
      <w:r w:rsidRPr="00375AA4">
        <w:rPr>
          <w:sz w:val="22"/>
          <w:szCs w:val="22"/>
        </w:rPr>
        <w:t>Must have wheelie bar separate from drawbar and able to support weight of tractor.  (Any questions we will get a jack and check)</w:t>
      </w:r>
    </w:p>
    <w:p w14:paraId="49CDC1B1" w14:textId="77777777" w:rsidR="0058710A" w:rsidRPr="00375AA4" w:rsidRDefault="0058710A">
      <w:pPr>
        <w:numPr>
          <w:ilvl w:val="0"/>
          <w:numId w:val="1"/>
        </w:numPr>
        <w:ind w:right="-720"/>
        <w:rPr>
          <w:sz w:val="22"/>
          <w:szCs w:val="22"/>
        </w:rPr>
      </w:pPr>
      <w:r w:rsidRPr="00375AA4">
        <w:rPr>
          <w:sz w:val="22"/>
          <w:szCs w:val="22"/>
        </w:rPr>
        <w:t>Must have all sheet metal and side shields on motor.</w:t>
      </w:r>
    </w:p>
    <w:p w14:paraId="758C8F0B" w14:textId="1454A3B7" w:rsidR="0058710A" w:rsidRPr="00375AA4" w:rsidRDefault="0058710A">
      <w:pPr>
        <w:numPr>
          <w:ilvl w:val="0"/>
          <w:numId w:val="1"/>
        </w:numPr>
        <w:ind w:right="-720"/>
        <w:rPr>
          <w:sz w:val="22"/>
          <w:szCs w:val="22"/>
        </w:rPr>
      </w:pPr>
      <w:r w:rsidRPr="00375AA4">
        <w:rPr>
          <w:sz w:val="22"/>
          <w:szCs w:val="22"/>
        </w:rPr>
        <w:t xml:space="preserve">Must have rear </w:t>
      </w:r>
      <w:r w:rsidR="00531814" w:rsidRPr="00375AA4">
        <w:rPr>
          <w:sz w:val="22"/>
          <w:szCs w:val="22"/>
        </w:rPr>
        <w:t>fenders.</w:t>
      </w:r>
    </w:p>
    <w:p w14:paraId="2C58A0D8" w14:textId="0E196259" w:rsidR="0058710A" w:rsidRPr="00375AA4" w:rsidRDefault="0058710A">
      <w:pPr>
        <w:numPr>
          <w:ilvl w:val="0"/>
          <w:numId w:val="1"/>
        </w:numPr>
        <w:ind w:right="-720"/>
        <w:rPr>
          <w:sz w:val="22"/>
          <w:szCs w:val="22"/>
        </w:rPr>
      </w:pPr>
      <w:r w:rsidRPr="00375AA4">
        <w:rPr>
          <w:sz w:val="22"/>
          <w:szCs w:val="22"/>
        </w:rPr>
        <w:t>Must have wide front end</w:t>
      </w:r>
      <w:r w:rsidR="00531814">
        <w:rPr>
          <w:sz w:val="22"/>
          <w:szCs w:val="22"/>
        </w:rPr>
        <w:t>.</w:t>
      </w:r>
    </w:p>
    <w:p w14:paraId="5F1F3E15" w14:textId="77777777" w:rsidR="0058710A" w:rsidRPr="00375AA4" w:rsidRDefault="0058710A">
      <w:pPr>
        <w:numPr>
          <w:ilvl w:val="0"/>
          <w:numId w:val="1"/>
        </w:numPr>
        <w:ind w:right="-720"/>
        <w:rPr>
          <w:sz w:val="22"/>
          <w:szCs w:val="22"/>
        </w:rPr>
      </w:pPr>
      <w:r w:rsidRPr="00375AA4">
        <w:rPr>
          <w:sz w:val="22"/>
          <w:szCs w:val="22"/>
        </w:rPr>
        <w:t>Must have ladder bars or full frame to rear axle housing, per NTPA AG Chassis Specs.</w:t>
      </w:r>
    </w:p>
    <w:p w14:paraId="4C9D8DA2" w14:textId="1A9A383B" w:rsidR="0058710A" w:rsidRPr="00375AA4" w:rsidRDefault="00531814">
      <w:pPr>
        <w:numPr>
          <w:ilvl w:val="0"/>
          <w:numId w:val="1"/>
        </w:numPr>
        <w:ind w:right="-720"/>
        <w:rPr>
          <w:sz w:val="22"/>
          <w:szCs w:val="22"/>
        </w:rPr>
      </w:pPr>
      <w:bookmarkStart w:id="0" w:name="_Hlk168748817"/>
      <w:r w:rsidRPr="00876F22">
        <w:rPr>
          <w:b/>
          <w:bCs/>
          <w:color w:val="FF0000"/>
          <w:sz w:val="22"/>
          <w:szCs w:val="22"/>
        </w:rPr>
        <w:t>Exhaust must have cage see General rule # 32</w:t>
      </w:r>
      <w:r>
        <w:rPr>
          <w:sz w:val="22"/>
          <w:szCs w:val="22"/>
        </w:rPr>
        <w:t>.</w:t>
      </w:r>
    </w:p>
    <w:bookmarkEnd w:id="0"/>
    <w:p w14:paraId="534F702B" w14:textId="23DAFDDB" w:rsidR="0058710A" w:rsidRPr="00375AA4" w:rsidRDefault="0058710A">
      <w:pPr>
        <w:numPr>
          <w:ilvl w:val="0"/>
          <w:numId w:val="1"/>
        </w:numPr>
        <w:ind w:right="-720"/>
        <w:rPr>
          <w:sz w:val="22"/>
          <w:szCs w:val="22"/>
        </w:rPr>
      </w:pPr>
      <w:r w:rsidRPr="00375AA4">
        <w:rPr>
          <w:sz w:val="22"/>
          <w:szCs w:val="22"/>
        </w:rPr>
        <w:t>Must have SFI clutch blanke</w:t>
      </w:r>
      <w:r w:rsidR="00531814">
        <w:rPr>
          <w:sz w:val="22"/>
          <w:szCs w:val="22"/>
        </w:rPr>
        <w:t>t.</w:t>
      </w:r>
    </w:p>
    <w:p w14:paraId="298F062D" w14:textId="23496E30" w:rsidR="0058710A" w:rsidRPr="00375AA4" w:rsidRDefault="0058710A">
      <w:pPr>
        <w:numPr>
          <w:ilvl w:val="0"/>
          <w:numId w:val="1"/>
        </w:numPr>
        <w:ind w:right="-720"/>
        <w:rPr>
          <w:sz w:val="22"/>
          <w:szCs w:val="22"/>
        </w:rPr>
      </w:pPr>
      <w:r w:rsidRPr="00375AA4">
        <w:rPr>
          <w:sz w:val="22"/>
          <w:szCs w:val="22"/>
        </w:rPr>
        <w:t>Must have dead man throttle</w:t>
      </w:r>
      <w:r w:rsidR="00531814">
        <w:rPr>
          <w:sz w:val="22"/>
          <w:szCs w:val="22"/>
        </w:rPr>
        <w:t>.</w:t>
      </w:r>
    </w:p>
    <w:p w14:paraId="6EECBD0B" w14:textId="5314E0AF" w:rsidR="0058710A" w:rsidRPr="00375AA4" w:rsidRDefault="0058710A">
      <w:pPr>
        <w:numPr>
          <w:ilvl w:val="0"/>
          <w:numId w:val="1"/>
        </w:numPr>
        <w:ind w:right="-720"/>
        <w:rPr>
          <w:sz w:val="22"/>
          <w:szCs w:val="22"/>
        </w:rPr>
      </w:pPr>
      <w:r w:rsidRPr="00375AA4">
        <w:rPr>
          <w:sz w:val="22"/>
          <w:szCs w:val="22"/>
        </w:rPr>
        <w:t>Must have steel fly wheel</w:t>
      </w:r>
      <w:r w:rsidR="00531814">
        <w:rPr>
          <w:sz w:val="22"/>
          <w:szCs w:val="22"/>
        </w:rPr>
        <w:t>.</w:t>
      </w:r>
    </w:p>
    <w:p w14:paraId="0B1D40E4" w14:textId="256E71C9" w:rsidR="0058710A" w:rsidRPr="00375AA4" w:rsidRDefault="0058710A">
      <w:pPr>
        <w:numPr>
          <w:ilvl w:val="0"/>
          <w:numId w:val="1"/>
        </w:numPr>
        <w:ind w:right="-720"/>
        <w:rPr>
          <w:sz w:val="22"/>
          <w:szCs w:val="22"/>
        </w:rPr>
      </w:pPr>
      <w:r w:rsidRPr="00375AA4">
        <w:rPr>
          <w:sz w:val="22"/>
          <w:szCs w:val="22"/>
        </w:rPr>
        <w:t xml:space="preserve">Must have 3 bar roll </w:t>
      </w:r>
      <w:proofErr w:type="gramStart"/>
      <w:r w:rsidRPr="00375AA4">
        <w:rPr>
          <w:sz w:val="22"/>
          <w:szCs w:val="22"/>
        </w:rPr>
        <w:t>cage</w:t>
      </w:r>
      <w:proofErr w:type="gramEnd"/>
      <w:r w:rsidR="00531814">
        <w:rPr>
          <w:sz w:val="22"/>
          <w:szCs w:val="22"/>
        </w:rPr>
        <w:t>.</w:t>
      </w:r>
    </w:p>
    <w:p w14:paraId="7C4F21E6" w14:textId="190FF527" w:rsidR="0058710A" w:rsidRPr="00375AA4" w:rsidRDefault="0058710A">
      <w:pPr>
        <w:numPr>
          <w:ilvl w:val="0"/>
          <w:numId w:val="1"/>
        </w:numPr>
        <w:ind w:right="-720"/>
        <w:rPr>
          <w:sz w:val="22"/>
          <w:szCs w:val="22"/>
        </w:rPr>
      </w:pPr>
      <w:r w:rsidRPr="00375AA4">
        <w:rPr>
          <w:sz w:val="22"/>
          <w:szCs w:val="22"/>
        </w:rPr>
        <w:t>Must have 5-pt harness and fire suit and helmet all fastened</w:t>
      </w:r>
      <w:r w:rsidR="00531814">
        <w:rPr>
          <w:sz w:val="22"/>
          <w:szCs w:val="22"/>
        </w:rPr>
        <w:t>.</w:t>
      </w:r>
    </w:p>
    <w:p w14:paraId="02D461CE" w14:textId="738A54FD" w:rsidR="0058710A" w:rsidRPr="00375AA4" w:rsidRDefault="0058710A">
      <w:pPr>
        <w:numPr>
          <w:ilvl w:val="0"/>
          <w:numId w:val="1"/>
        </w:numPr>
        <w:ind w:right="-720"/>
        <w:rPr>
          <w:sz w:val="22"/>
          <w:szCs w:val="22"/>
        </w:rPr>
      </w:pPr>
      <w:r w:rsidRPr="00375AA4">
        <w:rPr>
          <w:sz w:val="22"/>
          <w:szCs w:val="22"/>
        </w:rPr>
        <w:t xml:space="preserve">All tractors must have skid plates or </w:t>
      </w:r>
      <w:r w:rsidR="00531814" w:rsidRPr="00375AA4">
        <w:rPr>
          <w:sz w:val="22"/>
          <w:szCs w:val="22"/>
        </w:rPr>
        <w:t>so-called</w:t>
      </w:r>
      <w:r w:rsidRPr="00375AA4">
        <w:rPr>
          <w:sz w:val="22"/>
          <w:szCs w:val="22"/>
        </w:rPr>
        <w:t xml:space="preserve"> skies mounted in line with each frame rail and extend from the center of front axle forward (on both sides) Equal in strength to frame rail material.  Skid must be securely mounted and braced to the chassis.  Skid plate surface to be minimum of 4 inches wide and 12 inches long with minimum of 6 inches curve when measured from the front of most part of rolled edge.  Max Ground </w:t>
      </w:r>
      <w:r w:rsidR="00433B18" w:rsidRPr="00375AA4">
        <w:rPr>
          <w:sz w:val="22"/>
          <w:szCs w:val="22"/>
        </w:rPr>
        <w:t>clearance</w:t>
      </w:r>
      <w:r w:rsidRPr="00375AA4">
        <w:rPr>
          <w:sz w:val="22"/>
          <w:szCs w:val="22"/>
        </w:rPr>
        <w:t xml:space="preserve"> is bottom of wheel rim not to exceed 4 inches with front tires in normal position.</w:t>
      </w:r>
    </w:p>
    <w:p w14:paraId="28B8C905" w14:textId="60A22081" w:rsidR="0058710A" w:rsidRPr="00375AA4" w:rsidRDefault="0058710A">
      <w:pPr>
        <w:numPr>
          <w:ilvl w:val="0"/>
          <w:numId w:val="1"/>
        </w:numPr>
        <w:ind w:right="-720"/>
        <w:rPr>
          <w:sz w:val="22"/>
          <w:szCs w:val="22"/>
        </w:rPr>
      </w:pPr>
      <w:r w:rsidRPr="00375AA4">
        <w:rPr>
          <w:sz w:val="22"/>
          <w:szCs w:val="22"/>
        </w:rPr>
        <w:t>20” hitch height max</w:t>
      </w:r>
      <w:r w:rsidR="00E06EAC">
        <w:rPr>
          <w:sz w:val="22"/>
          <w:szCs w:val="22"/>
        </w:rPr>
        <w:t xml:space="preserve"> Drawbar must be a minimum 1</w:t>
      </w:r>
      <w:r w:rsidR="00B77AF7">
        <w:rPr>
          <w:sz w:val="22"/>
          <w:szCs w:val="22"/>
        </w:rPr>
        <w:t>8” from center line of rear axle to hook point.</w:t>
      </w:r>
    </w:p>
    <w:p w14:paraId="54048C99" w14:textId="1BF5896A" w:rsidR="0058710A" w:rsidRPr="00375AA4" w:rsidRDefault="0058710A">
      <w:pPr>
        <w:numPr>
          <w:ilvl w:val="0"/>
          <w:numId w:val="1"/>
        </w:numPr>
        <w:ind w:right="-720"/>
        <w:rPr>
          <w:sz w:val="22"/>
          <w:szCs w:val="22"/>
        </w:rPr>
      </w:pPr>
      <w:r w:rsidRPr="00375AA4">
        <w:rPr>
          <w:sz w:val="22"/>
          <w:szCs w:val="22"/>
        </w:rPr>
        <w:t xml:space="preserve">All decisions by DCTPA judges are </w:t>
      </w:r>
      <w:r w:rsidR="00531814" w:rsidRPr="00375AA4">
        <w:rPr>
          <w:sz w:val="22"/>
          <w:szCs w:val="22"/>
        </w:rPr>
        <w:t>final.</w:t>
      </w:r>
    </w:p>
    <w:p w14:paraId="4D92BAE0" w14:textId="3140BE3D" w:rsidR="0058710A" w:rsidRPr="00375AA4" w:rsidRDefault="0058710A">
      <w:pPr>
        <w:numPr>
          <w:ilvl w:val="0"/>
          <w:numId w:val="1"/>
        </w:numPr>
        <w:ind w:right="-720"/>
        <w:rPr>
          <w:sz w:val="22"/>
          <w:szCs w:val="22"/>
        </w:rPr>
      </w:pPr>
      <w:r w:rsidRPr="00375AA4">
        <w:rPr>
          <w:sz w:val="22"/>
          <w:szCs w:val="22"/>
        </w:rPr>
        <w:t>Weld on wheel hubs</w:t>
      </w:r>
      <w:r w:rsidR="00DF52E5">
        <w:rPr>
          <w:sz w:val="22"/>
          <w:szCs w:val="22"/>
        </w:rPr>
        <w:t xml:space="preserve"> </w:t>
      </w:r>
      <w:r w:rsidR="00531814">
        <w:rPr>
          <w:sz w:val="22"/>
          <w:szCs w:val="22"/>
        </w:rPr>
        <w:t>required.</w:t>
      </w:r>
    </w:p>
    <w:p w14:paraId="1117EF6E" w14:textId="6FE35751" w:rsidR="008F652A" w:rsidRPr="00375AA4" w:rsidRDefault="008F652A" w:rsidP="008F652A">
      <w:pPr>
        <w:numPr>
          <w:ilvl w:val="0"/>
          <w:numId w:val="1"/>
        </w:numPr>
        <w:ind w:right="-720"/>
        <w:rPr>
          <w:sz w:val="22"/>
          <w:szCs w:val="22"/>
        </w:rPr>
      </w:pPr>
      <w:r w:rsidRPr="00375AA4">
        <w:rPr>
          <w:sz w:val="22"/>
          <w:szCs w:val="22"/>
        </w:rPr>
        <w:t xml:space="preserve">Must have manual 3-way dump fuel valve ahead of injection pump to be operated by the </w:t>
      </w:r>
      <w:r w:rsidR="00531814" w:rsidRPr="00375AA4">
        <w:rPr>
          <w:sz w:val="22"/>
          <w:szCs w:val="22"/>
        </w:rPr>
        <w:t>driver.</w:t>
      </w:r>
    </w:p>
    <w:p w14:paraId="5E491072" w14:textId="77777777" w:rsidR="008F652A" w:rsidRDefault="00B322FE">
      <w:pPr>
        <w:numPr>
          <w:ilvl w:val="0"/>
          <w:numId w:val="1"/>
        </w:numPr>
        <w:ind w:right="-720"/>
        <w:rPr>
          <w:sz w:val="22"/>
          <w:szCs w:val="22"/>
        </w:rPr>
      </w:pPr>
      <w:r>
        <w:rPr>
          <w:sz w:val="22"/>
          <w:szCs w:val="22"/>
        </w:rPr>
        <w:t>M</w:t>
      </w:r>
      <w:r w:rsidR="004120B2">
        <w:rPr>
          <w:sz w:val="22"/>
          <w:szCs w:val="22"/>
        </w:rPr>
        <w:t xml:space="preserve">ust have </w:t>
      </w:r>
      <w:r>
        <w:rPr>
          <w:sz w:val="22"/>
          <w:szCs w:val="22"/>
        </w:rPr>
        <w:t>an air shutoff.</w:t>
      </w:r>
    </w:p>
    <w:p w14:paraId="3408DC2D" w14:textId="02BF5763" w:rsidR="00B322FE" w:rsidRDefault="00B322FE">
      <w:pPr>
        <w:numPr>
          <w:ilvl w:val="0"/>
          <w:numId w:val="1"/>
        </w:numPr>
        <w:ind w:right="-720"/>
        <w:rPr>
          <w:sz w:val="22"/>
          <w:szCs w:val="22"/>
        </w:rPr>
      </w:pPr>
      <w:r>
        <w:rPr>
          <w:sz w:val="22"/>
          <w:szCs w:val="22"/>
        </w:rPr>
        <w:t>Maximum distance from centerline of rear axle to furthest point forward 13 ft. (not including front hitch)</w:t>
      </w:r>
    </w:p>
    <w:p w14:paraId="01882A5D" w14:textId="5856BBC9" w:rsidR="00DC0F2A" w:rsidRDefault="00DC0F2A">
      <w:pPr>
        <w:numPr>
          <w:ilvl w:val="0"/>
          <w:numId w:val="1"/>
        </w:numPr>
        <w:ind w:right="-720"/>
        <w:rPr>
          <w:sz w:val="22"/>
          <w:szCs w:val="22"/>
        </w:rPr>
      </w:pPr>
      <w:r>
        <w:rPr>
          <w:sz w:val="22"/>
          <w:szCs w:val="22"/>
        </w:rPr>
        <w:t>Full cut tires are allowed.</w:t>
      </w:r>
    </w:p>
    <w:p w14:paraId="126EF918" w14:textId="77777777" w:rsidR="00DC0F2A" w:rsidRPr="00375AA4" w:rsidRDefault="00DC0F2A" w:rsidP="00DC0F2A">
      <w:pPr>
        <w:ind w:left="-360" w:right="-720"/>
        <w:rPr>
          <w:sz w:val="22"/>
          <w:szCs w:val="22"/>
        </w:rPr>
      </w:pPr>
    </w:p>
    <w:p w14:paraId="52F3805D" w14:textId="77777777" w:rsidR="0058710A" w:rsidRPr="00375AA4" w:rsidRDefault="0058710A">
      <w:pPr>
        <w:ind w:right="-720"/>
        <w:rPr>
          <w:sz w:val="22"/>
          <w:szCs w:val="22"/>
        </w:rPr>
      </w:pPr>
    </w:p>
    <w:p w14:paraId="62905DB4" w14:textId="77777777" w:rsidR="0058710A" w:rsidRPr="00375AA4" w:rsidRDefault="0058710A">
      <w:pPr>
        <w:ind w:right="-720"/>
        <w:rPr>
          <w:sz w:val="22"/>
          <w:szCs w:val="22"/>
        </w:rPr>
      </w:pPr>
    </w:p>
    <w:p w14:paraId="5767AE23" w14:textId="77777777" w:rsidR="0058710A" w:rsidRPr="00375AA4" w:rsidRDefault="0058710A">
      <w:pPr>
        <w:ind w:left="-720" w:right="-720"/>
        <w:rPr>
          <w:sz w:val="22"/>
          <w:szCs w:val="22"/>
        </w:rPr>
      </w:pPr>
    </w:p>
    <w:p w14:paraId="3F905632" w14:textId="77777777" w:rsidR="000F09A3" w:rsidRDefault="000F09A3">
      <w:pPr>
        <w:pStyle w:val="Heading2"/>
        <w:rPr>
          <w:sz w:val="22"/>
          <w:szCs w:val="22"/>
        </w:rPr>
      </w:pPr>
    </w:p>
    <w:p w14:paraId="1F47A212" w14:textId="77777777" w:rsidR="00B26049" w:rsidRDefault="00B26049" w:rsidP="00B26049">
      <w:pPr>
        <w:rPr>
          <w:b/>
          <w:bCs/>
          <w:sz w:val="22"/>
          <w:szCs w:val="22"/>
        </w:rPr>
      </w:pPr>
    </w:p>
    <w:p w14:paraId="1A214137" w14:textId="77777777" w:rsidR="00B26049" w:rsidRDefault="00B26049" w:rsidP="00B26049">
      <w:pPr>
        <w:rPr>
          <w:b/>
          <w:bCs/>
          <w:sz w:val="22"/>
          <w:szCs w:val="22"/>
        </w:rPr>
      </w:pPr>
    </w:p>
    <w:p w14:paraId="08CFA90F" w14:textId="77777777" w:rsidR="00B26049" w:rsidRDefault="00B26049" w:rsidP="00B26049">
      <w:pPr>
        <w:rPr>
          <w:b/>
          <w:bCs/>
          <w:sz w:val="22"/>
          <w:szCs w:val="22"/>
        </w:rPr>
      </w:pPr>
    </w:p>
    <w:p w14:paraId="21956244" w14:textId="77777777" w:rsidR="00B26049" w:rsidRDefault="00B26049" w:rsidP="00B26049">
      <w:pPr>
        <w:rPr>
          <w:b/>
          <w:bCs/>
          <w:sz w:val="22"/>
          <w:szCs w:val="22"/>
        </w:rPr>
      </w:pPr>
    </w:p>
    <w:p w14:paraId="7AE79EEB" w14:textId="77777777" w:rsidR="00B26049" w:rsidRDefault="00B26049" w:rsidP="00B26049">
      <w:pPr>
        <w:rPr>
          <w:b/>
          <w:bCs/>
          <w:sz w:val="22"/>
          <w:szCs w:val="22"/>
        </w:rPr>
      </w:pPr>
    </w:p>
    <w:p w14:paraId="22C8A3DF" w14:textId="77777777" w:rsidR="00B26049" w:rsidRDefault="00B26049" w:rsidP="00B26049">
      <w:pPr>
        <w:rPr>
          <w:b/>
          <w:bCs/>
          <w:sz w:val="22"/>
          <w:szCs w:val="22"/>
        </w:rPr>
      </w:pPr>
    </w:p>
    <w:p w14:paraId="0643574A" w14:textId="77777777" w:rsidR="00B26049" w:rsidRDefault="00B26049" w:rsidP="00B26049">
      <w:pPr>
        <w:rPr>
          <w:b/>
          <w:bCs/>
          <w:sz w:val="22"/>
          <w:szCs w:val="22"/>
        </w:rPr>
      </w:pPr>
    </w:p>
    <w:p w14:paraId="60786AFA" w14:textId="77777777" w:rsidR="00B26049" w:rsidRDefault="00B26049" w:rsidP="00B26049">
      <w:pPr>
        <w:rPr>
          <w:b/>
          <w:bCs/>
          <w:sz w:val="22"/>
          <w:szCs w:val="22"/>
        </w:rPr>
      </w:pPr>
    </w:p>
    <w:p w14:paraId="06ACE266" w14:textId="77777777" w:rsidR="00B26049" w:rsidRDefault="00B26049" w:rsidP="00B26049">
      <w:pPr>
        <w:rPr>
          <w:b/>
          <w:bCs/>
          <w:sz w:val="22"/>
          <w:szCs w:val="22"/>
        </w:rPr>
      </w:pPr>
    </w:p>
    <w:p w14:paraId="317613E9" w14:textId="0E3AEDB9" w:rsidR="006D19CD" w:rsidRPr="00B26049" w:rsidRDefault="006D19CD" w:rsidP="00B26049">
      <w:pPr>
        <w:rPr>
          <w:b/>
          <w:bCs/>
          <w:sz w:val="22"/>
          <w:szCs w:val="22"/>
        </w:rPr>
      </w:pPr>
      <w:r>
        <w:rPr>
          <w:b/>
          <w:sz w:val="22"/>
          <w:szCs w:val="22"/>
        </w:rPr>
        <w:t>20</w:t>
      </w:r>
      <w:r w:rsidR="002D58F9">
        <w:rPr>
          <w:b/>
          <w:sz w:val="22"/>
          <w:szCs w:val="22"/>
        </w:rPr>
        <w:t>2</w:t>
      </w:r>
      <w:r w:rsidR="00A12DBB">
        <w:rPr>
          <w:b/>
          <w:sz w:val="22"/>
          <w:szCs w:val="22"/>
        </w:rPr>
        <w:t>4</w:t>
      </w:r>
      <w:r w:rsidRPr="00375AA4">
        <w:rPr>
          <w:b/>
          <w:sz w:val="22"/>
          <w:szCs w:val="22"/>
        </w:rPr>
        <w:t xml:space="preserve"> RULES 9500</w:t>
      </w:r>
      <w:r>
        <w:rPr>
          <w:b/>
          <w:sz w:val="22"/>
          <w:szCs w:val="22"/>
        </w:rPr>
        <w:t xml:space="preserve"># </w:t>
      </w:r>
      <w:r w:rsidRPr="00375AA4">
        <w:rPr>
          <w:b/>
          <w:sz w:val="22"/>
          <w:szCs w:val="22"/>
        </w:rPr>
        <w:t>HOT FARM</w:t>
      </w:r>
    </w:p>
    <w:p w14:paraId="19E6959B" w14:textId="77777777" w:rsidR="006D19CD" w:rsidRPr="00375AA4" w:rsidRDefault="006D19CD" w:rsidP="006D19CD">
      <w:pPr>
        <w:ind w:left="-720" w:right="-720"/>
        <w:rPr>
          <w:sz w:val="22"/>
          <w:szCs w:val="22"/>
        </w:rPr>
      </w:pPr>
      <w:r w:rsidRPr="00375AA4">
        <w:rPr>
          <w:sz w:val="22"/>
          <w:szCs w:val="22"/>
        </w:rPr>
        <w:t>1.  9500 LB WEIGHT LIMIT</w:t>
      </w:r>
    </w:p>
    <w:p w14:paraId="3E062B7B" w14:textId="77777777" w:rsidR="006D19CD" w:rsidRPr="00375AA4" w:rsidRDefault="006D19CD" w:rsidP="006D19CD">
      <w:pPr>
        <w:ind w:left="-720" w:right="-720"/>
        <w:rPr>
          <w:sz w:val="22"/>
          <w:szCs w:val="22"/>
        </w:rPr>
      </w:pPr>
      <w:r w:rsidRPr="00375AA4">
        <w:rPr>
          <w:sz w:val="22"/>
          <w:szCs w:val="22"/>
        </w:rPr>
        <w:t>2.  Diesel Fuel only, No Gas, Nitrous, Alcohol or Propane</w:t>
      </w:r>
    </w:p>
    <w:p w14:paraId="0DBEF52A" w14:textId="77777777" w:rsidR="006D19CD" w:rsidRPr="00375AA4" w:rsidRDefault="006D19CD" w:rsidP="006D19CD">
      <w:pPr>
        <w:ind w:left="-720" w:right="-720"/>
        <w:rPr>
          <w:sz w:val="22"/>
          <w:szCs w:val="22"/>
        </w:rPr>
      </w:pPr>
      <w:r w:rsidRPr="00375AA4">
        <w:rPr>
          <w:sz w:val="22"/>
          <w:szCs w:val="22"/>
        </w:rPr>
        <w:t>3.  540 cubic inch limit</w:t>
      </w:r>
    </w:p>
    <w:p w14:paraId="71CFF9D0" w14:textId="77777777" w:rsidR="006D19CD" w:rsidRPr="00375AA4" w:rsidRDefault="006D19CD" w:rsidP="006D19CD">
      <w:pPr>
        <w:ind w:left="-720" w:right="-720"/>
        <w:rPr>
          <w:sz w:val="22"/>
          <w:szCs w:val="22"/>
        </w:rPr>
      </w:pPr>
      <w:r w:rsidRPr="00375AA4">
        <w:rPr>
          <w:sz w:val="22"/>
          <w:szCs w:val="22"/>
        </w:rPr>
        <w:t xml:space="preserve">4.  Cast block and head </w:t>
      </w:r>
      <w:proofErr w:type="gramStart"/>
      <w:r w:rsidRPr="00375AA4">
        <w:rPr>
          <w:sz w:val="22"/>
          <w:szCs w:val="22"/>
        </w:rPr>
        <w:t>make</w:t>
      </w:r>
      <w:proofErr w:type="gramEnd"/>
      <w:r w:rsidRPr="00375AA4">
        <w:rPr>
          <w:sz w:val="22"/>
          <w:szCs w:val="22"/>
        </w:rPr>
        <w:t xml:space="preserve"> and model not allowed crossing manufacturer’s line.</w:t>
      </w:r>
    </w:p>
    <w:p w14:paraId="52AF8B2F" w14:textId="77777777" w:rsidR="006D19CD" w:rsidRPr="00375AA4" w:rsidRDefault="006D19CD" w:rsidP="006D19CD">
      <w:pPr>
        <w:ind w:left="-720" w:right="-720"/>
        <w:rPr>
          <w:sz w:val="22"/>
          <w:szCs w:val="22"/>
        </w:rPr>
      </w:pPr>
      <w:r w:rsidRPr="00375AA4">
        <w:rPr>
          <w:sz w:val="22"/>
          <w:szCs w:val="22"/>
        </w:rPr>
        <w:t>5.  Ag Chassis (per NTPA) no component chassis</w:t>
      </w:r>
    </w:p>
    <w:p w14:paraId="337B7632" w14:textId="77777777" w:rsidR="006D19CD" w:rsidRPr="00375AA4" w:rsidRDefault="006D19CD" w:rsidP="006D19CD">
      <w:pPr>
        <w:ind w:left="-720" w:right="-720"/>
        <w:rPr>
          <w:sz w:val="22"/>
          <w:szCs w:val="22"/>
        </w:rPr>
      </w:pPr>
      <w:r w:rsidRPr="00375AA4">
        <w:rPr>
          <w:sz w:val="22"/>
          <w:szCs w:val="22"/>
        </w:rPr>
        <w:t>6.  Turbo limited to 3” inlet, 3 ½” outlet</w:t>
      </w:r>
    </w:p>
    <w:p w14:paraId="22723A20" w14:textId="77777777" w:rsidR="006D19CD" w:rsidRPr="00375AA4" w:rsidRDefault="006D19CD" w:rsidP="006D19CD">
      <w:pPr>
        <w:ind w:left="-720" w:right="-720"/>
        <w:rPr>
          <w:sz w:val="22"/>
          <w:szCs w:val="22"/>
        </w:rPr>
      </w:pPr>
      <w:r w:rsidRPr="00375AA4">
        <w:rPr>
          <w:sz w:val="22"/>
          <w:szCs w:val="22"/>
        </w:rPr>
        <w:tab/>
        <w:t>a.  Compressor wheel must protrude into the 3” bore at least 1/8”</w:t>
      </w:r>
    </w:p>
    <w:p w14:paraId="132CAEED" w14:textId="77777777" w:rsidR="006D19CD" w:rsidRPr="00375AA4" w:rsidRDefault="006D19CD" w:rsidP="006D19CD">
      <w:pPr>
        <w:ind w:left="-720" w:right="-720"/>
        <w:rPr>
          <w:sz w:val="22"/>
          <w:szCs w:val="22"/>
        </w:rPr>
      </w:pPr>
      <w:r w:rsidRPr="00375AA4">
        <w:rPr>
          <w:sz w:val="22"/>
          <w:szCs w:val="22"/>
        </w:rPr>
        <w:tab/>
        <w:t>b.  All turbine wheel blades must protrude into the 3.5” bore at least 1/8”</w:t>
      </w:r>
    </w:p>
    <w:p w14:paraId="343F70A6" w14:textId="77777777" w:rsidR="006D19CD" w:rsidRPr="00375AA4" w:rsidRDefault="006D19CD" w:rsidP="006D19CD">
      <w:pPr>
        <w:ind w:left="-720" w:right="-720"/>
        <w:rPr>
          <w:sz w:val="22"/>
          <w:szCs w:val="22"/>
        </w:rPr>
      </w:pPr>
      <w:r w:rsidRPr="00375AA4">
        <w:rPr>
          <w:sz w:val="22"/>
          <w:szCs w:val="22"/>
        </w:rPr>
        <w:tab/>
        <w:t>c.  Intake and exhaust will be measured at the intersection of the wheel face and tip diameter.</w:t>
      </w:r>
    </w:p>
    <w:p w14:paraId="00D14CC7" w14:textId="77777777" w:rsidR="006D19CD" w:rsidRPr="00375AA4" w:rsidRDefault="006D19CD" w:rsidP="006D19CD">
      <w:pPr>
        <w:ind w:left="-720" w:right="-720"/>
        <w:rPr>
          <w:sz w:val="22"/>
          <w:szCs w:val="22"/>
        </w:rPr>
      </w:pPr>
      <w:r w:rsidRPr="00375AA4">
        <w:rPr>
          <w:sz w:val="22"/>
          <w:szCs w:val="22"/>
        </w:rPr>
        <w:tab/>
        <w:t>d.  No variable geometry turbos.</w:t>
      </w:r>
    </w:p>
    <w:p w14:paraId="787B11CE" w14:textId="0BCD8A18" w:rsidR="006D19CD" w:rsidRPr="00375AA4" w:rsidRDefault="006D19CD" w:rsidP="006D19CD">
      <w:pPr>
        <w:ind w:left="-720" w:right="-720"/>
        <w:rPr>
          <w:sz w:val="22"/>
          <w:szCs w:val="22"/>
        </w:rPr>
      </w:pPr>
      <w:r w:rsidRPr="00375AA4">
        <w:rPr>
          <w:sz w:val="22"/>
          <w:szCs w:val="22"/>
        </w:rPr>
        <w:tab/>
        <w:t xml:space="preserve">e.  MWE groove is </w:t>
      </w:r>
      <w:r w:rsidR="00876F22" w:rsidRPr="00375AA4">
        <w:rPr>
          <w:sz w:val="22"/>
          <w:szCs w:val="22"/>
        </w:rPr>
        <w:t>allowed.</w:t>
      </w:r>
    </w:p>
    <w:p w14:paraId="3A77FA57" w14:textId="77777777" w:rsidR="00876F22" w:rsidRDefault="006D19CD" w:rsidP="00876F22">
      <w:pPr>
        <w:ind w:left="-720" w:right="-720"/>
        <w:rPr>
          <w:sz w:val="22"/>
          <w:szCs w:val="22"/>
        </w:rPr>
      </w:pPr>
      <w:r w:rsidRPr="00375AA4">
        <w:rPr>
          <w:sz w:val="22"/>
          <w:szCs w:val="22"/>
        </w:rPr>
        <w:tab/>
        <w:t xml:space="preserve">f.  All turbos will be teched before or at first pull and randomly </w:t>
      </w:r>
      <w:r w:rsidR="00876F22" w:rsidRPr="00375AA4">
        <w:rPr>
          <w:sz w:val="22"/>
          <w:szCs w:val="22"/>
        </w:rPr>
        <w:t>thereafter</w:t>
      </w:r>
      <w:r w:rsidRPr="00375AA4">
        <w:rPr>
          <w:sz w:val="22"/>
          <w:szCs w:val="22"/>
        </w:rPr>
        <w:t>.</w:t>
      </w:r>
    </w:p>
    <w:p w14:paraId="20D57274" w14:textId="25B6A542" w:rsidR="006D19CD" w:rsidRPr="00375AA4" w:rsidRDefault="006D19CD" w:rsidP="00876F22">
      <w:pPr>
        <w:ind w:left="-720" w:right="-720"/>
        <w:rPr>
          <w:sz w:val="22"/>
          <w:szCs w:val="22"/>
        </w:rPr>
      </w:pPr>
      <w:r w:rsidRPr="00375AA4">
        <w:rPr>
          <w:sz w:val="22"/>
          <w:szCs w:val="22"/>
        </w:rPr>
        <w:t xml:space="preserve">7. </w:t>
      </w:r>
      <w:r w:rsidR="00876F22" w:rsidRPr="00876F22">
        <w:rPr>
          <w:b/>
          <w:bCs/>
          <w:color w:val="FF0000"/>
          <w:sz w:val="22"/>
          <w:szCs w:val="22"/>
        </w:rPr>
        <w:t>Exhaust must have cage see General rule # 32</w:t>
      </w:r>
      <w:r w:rsidR="00876F22" w:rsidRPr="00876F22">
        <w:rPr>
          <w:color w:val="FF0000"/>
          <w:sz w:val="22"/>
          <w:szCs w:val="22"/>
        </w:rPr>
        <w:t>.</w:t>
      </w:r>
    </w:p>
    <w:p w14:paraId="37949D37" w14:textId="77777777" w:rsidR="006D19CD" w:rsidRPr="00375AA4" w:rsidRDefault="006D19CD" w:rsidP="006D19CD">
      <w:pPr>
        <w:ind w:left="-720" w:right="-720"/>
        <w:rPr>
          <w:sz w:val="22"/>
          <w:szCs w:val="22"/>
        </w:rPr>
      </w:pPr>
      <w:r w:rsidRPr="00375AA4">
        <w:rPr>
          <w:sz w:val="22"/>
          <w:szCs w:val="22"/>
        </w:rPr>
        <w:t>8.  P Pump maximum, open rpm mechanical fuel system only, no computerized or electronically controlled fuel systems.</w:t>
      </w:r>
    </w:p>
    <w:p w14:paraId="5B600EFC" w14:textId="77777777" w:rsidR="006D19CD" w:rsidRPr="00375AA4" w:rsidRDefault="006D19CD" w:rsidP="006D19CD">
      <w:pPr>
        <w:ind w:left="-720" w:right="-720"/>
        <w:rPr>
          <w:sz w:val="22"/>
          <w:szCs w:val="22"/>
        </w:rPr>
      </w:pPr>
      <w:r w:rsidRPr="00375AA4">
        <w:rPr>
          <w:sz w:val="22"/>
          <w:szCs w:val="22"/>
        </w:rPr>
        <w:t>9.  Must have manual 3-way dump fuel valve ahead of injection pump to be operated by the driver</w:t>
      </w:r>
    </w:p>
    <w:p w14:paraId="0F2BC8BE" w14:textId="77777777" w:rsidR="006D19CD" w:rsidRPr="00375AA4" w:rsidRDefault="006D19CD" w:rsidP="006D19CD">
      <w:pPr>
        <w:ind w:left="-720" w:right="-720"/>
        <w:rPr>
          <w:sz w:val="22"/>
          <w:szCs w:val="22"/>
        </w:rPr>
      </w:pPr>
      <w:r w:rsidRPr="00375AA4">
        <w:rPr>
          <w:sz w:val="22"/>
          <w:szCs w:val="22"/>
        </w:rPr>
        <w:t>10.  Must have air shut-off, if equipped with electric fuel pump must have kill hooked in with air shut-off</w:t>
      </w:r>
    </w:p>
    <w:p w14:paraId="1DC0E9C8" w14:textId="77777777" w:rsidR="006D19CD" w:rsidRPr="00375AA4" w:rsidRDefault="006D19CD" w:rsidP="006D19CD">
      <w:pPr>
        <w:ind w:left="-720" w:right="-720"/>
        <w:rPr>
          <w:sz w:val="22"/>
          <w:szCs w:val="22"/>
        </w:rPr>
      </w:pPr>
      <w:r w:rsidRPr="00375AA4">
        <w:rPr>
          <w:sz w:val="22"/>
          <w:szCs w:val="22"/>
        </w:rPr>
        <w:t>11.  Must have dead man throttle</w:t>
      </w:r>
    </w:p>
    <w:p w14:paraId="0CD55F72" w14:textId="77777777" w:rsidR="006D19CD" w:rsidRPr="00375AA4" w:rsidRDefault="006D19CD" w:rsidP="006D19CD">
      <w:pPr>
        <w:ind w:left="-720" w:right="-720"/>
        <w:rPr>
          <w:sz w:val="22"/>
          <w:szCs w:val="22"/>
        </w:rPr>
      </w:pPr>
      <w:r w:rsidRPr="00375AA4">
        <w:rPr>
          <w:sz w:val="22"/>
          <w:szCs w:val="22"/>
        </w:rPr>
        <w:t xml:space="preserve">12.  Max. tire 24.5x32 or </w:t>
      </w:r>
      <w:r>
        <w:rPr>
          <w:sz w:val="22"/>
          <w:szCs w:val="22"/>
        </w:rPr>
        <w:t xml:space="preserve">20.8x38 cut tires allowed </w:t>
      </w:r>
    </w:p>
    <w:p w14:paraId="70BB5E52" w14:textId="77777777" w:rsidR="006D19CD" w:rsidRPr="00375AA4" w:rsidRDefault="006D19CD" w:rsidP="006D19CD">
      <w:pPr>
        <w:ind w:left="-720" w:right="-720"/>
        <w:rPr>
          <w:sz w:val="22"/>
          <w:szCs w:val="22"/>
        </w:rPr>
      </w:pPr>
      <w:r w:rsidRPr="00375AA4">
        <w:rPr>
          <w:sz w:val="22"/>
          <w:szCs w:val="22"/>
        </w:rPr>
        <w:t>13.  Water injection allowed, no oxygen carriers or combustion accelerators allowed.</w:t>
      </w:r>
    </w:p>
    <w:p w14:paraId="5F1E5BAF" w14:textId="77777777" w:rsidR="006D19CD" w:rsidRPr="00375AA4" w:rsidRDefault="006D19CD" w:rsidP="006D19CD">
      <w:pPr>
        <w:ind w:left="-720" w:right="-720"/>
        <w:rPr>
          <w:sz w:val="22"/>
          <w:szCs w:val="22"/>
        </w:rPr>
      </w:pPr>
      <w:r w:rsidRPr="00375AA4">
        <w:rPr>
          <w:sz w:val="22"/>
          <w:szCs w:val="22"/>
        </w:rPr>
        <w:t xml:space="preserve">14.  Stock appearing </w:t>
      </w:r>
      <w:r>
        <w:rPr>
          <w:sz w:val="22"/>
          <w:szCs w:val="22"/>
        </w:rPr>
        <w:t xml:space="preserve">intake </w:t>
      </w:r>
      <w:r w:rsidRPr="00375AA4">
        <w:rPr>
          <w:sz w:val="22"/>
          <w:szCs w:val="22"/>
        </w:rPr>
        <w:t>manifolds.</w:t>
      </w:r>
      <w:r>
        <w:rPr>
          <w:sz w:val="22"/>
          <w:szCs w:val="22"/>
        </w:rPr>
        <w:t xml:space="preserve"> Exhaust Headers allowed</w:t>
      </w:r>
      <w:r w:rsidR="00DF52E5">
        <w:rPr>
          <w:sz w:val="22"/>
          <w:szCs w:val="22"/>
        </w:rPr>
        <w:t>.    per NTPA Hot Farm Rules</w:t>
      </w:r>
    </w:p>
    <w:p w14:paraId="2AB037FF" w14:textId="77777777" w:rsidR="006D19CD" w:rsidRPr="00375AA4" w:rsidRDefault="006D19CD" w:rsidP="006D19CD">
      <w:pPr>
        <w:ind w:left="-720" w:right="-720"/>
        <w:rPr>
          <w:sz w:val="22"/>
          <w:szCs w:val="22"/>
        </w:rPr>
      </w:pPr>
      <w:r w:rsidRPr="00375AA4">
        <w:rPr>
          <w:sz w:val="22"/>
          <w:szCs w:val="22"/>
        </w:rPr>
        <w:t>15.  Two valve cylinder head, cast only</w:t>
      </w:r>
    </w:p>
    <w:p w14:paraId="4560E8EF" w14:textId="77777777" w:rsidR="006D19CD" w:rsidRPr="00375AA4" w:rsidRDefault="006D19CD" w:rsidP="006D19CD">
      <w:pPr>
        <w:ind w:left="-720" w:right="-720"/>
        <w:rPr>
          <w:sz w:val="22"/>
          <w:szCs w:val="22"/>
        </w:rPr>
      </w:pPr>
      <w:r w:rsidRPr="00375AA4">
        <w:rPr>
          <w:sz w:val="22"/>
          <w:szCs w:val="22"/>
        </w:rPr>
        <w:t>16.  No ice on board or intercoolers.</w:t>
      </w:r>
    </w:p>
    <w:p w14:paraId="31D4F49D" w14:textId="77777777" w:rsidR="006D19CD" w:rsidRPr="00375AA4" w:rsidRDefault="006D19CD" w:rsidP="006D19CD">
      <w:pPr>
        <w:ind w:left="-720" w:right="-720"/>
        <w:rPr>
          <w:sz w:val="22"/>
          <w:szCs w:val="22"/>
        </w:rPr>
      </w:pPr>
      <w:r w:rsidRPr="00375AA4">
        <w:rPr>
          <w:sz w:val="22"/>
          <w:szCs w:val="22"/>
        </w:rPr>
        <w:t>17.  No steel fans</w:t>
      </w:r>
    </w:p>
    <w:p w14:paraId="51B8F211" w14:textId="77777777" w:rsidR="006D19CD" w:rsidRPr="00375AA4" w:rsidRDefault="006D19CD" w:rsidP="006D19CD">
      <w:pPr>
        <w:ind w:left="-720" w:right="-720"/>
        <w:rPr>
          <w:sz w:val="22"/>
          <w:szCs w:val="22"/>
        </w:rPr>
      </w:pPr>
      <w:r w:rsidRPr="00375AA4">
        <w:rPr>
          <w:sz w:val="22"/>
          <w:szCs w:val="22"/>
        </w:rPr>
        <w:t>18.  Must have all sheet metal and side shields</w:t>
      </w:r>
    </w:p>
    <w:p w14:paraId="3F2B5782" w14:textId="77777777" w:rsidR="006D19CD" w:rsidRPr="00375AA4" w:rsidRDefault="006D19CD" w:rsidP="006D19CD">
      <w:pPr>
        <w:ind w:left="-720" w:right="-720"/>
        <w:rPr>
          <w:sz w:val="22"/>
          <w:szCs w:val="22"/>
        </w:rPr>
      </w:pPr>
      <w:r w:rsidRPr="00375AA4">
        <w:rPr>
          <w:sz w:val="22"/>
          <w:szCs w:val="22"/>
        </w:rPr>
        <w:t xml:space="preserve">19.  Must have inner blast shields as per NTPA guidelines (.125 steel or .250 aluminum length of block, crank to </w:t>
      </w:r>
      <w:r>
        <w:rPr>
          <w:sz w:val="22"/>
          <w:szCs w:val="22"/>
        </w:rPr>
        <w:t xml:space="preserve">  </w:t>
      </w:r>
      <w:r w:rsidRPr="00375AA4">
        <w:rPr>
          <w:sz w:val="22"/>
          <w:szCs w:val="22"/>
        </w:rPr>
        <w:t>head, solid frame rails count)</w:t>
      </w:r>
    </w:p>
    <w:p w14:paraId="7CC8EE30" w14:textId="77777777" w:rsidR="006D19CD" w:rsidRPr="00375AA4" w:rsidRDefault="006D19CD" w:rsidP="006D19CD">
      <w:pPr>
        <w:ind w:left="-720" w:right="-720"/>
        <w:rPr>
          <w:sz w:val="22"/>
          <w:szCs w:val="22"/>
        </w:rPr>
      </w:pPr>
      <w:r w:rsidRPr="00375AA4">
        <w:rPr>
          <w:sz w:val="22"/>
          <w:szCs w:val="22"/>
        </w:rPr>
        <w:t>20.  Must have a balancer shield</w:t>
      </w:r>
    </w:p>
    <w:p w14:paraId="4366B115" w14:textId="3298CA27" w:rsidR="006D19CD" w:rsidRPr="00375AA4" w:rsidRDefault="006D19CD" w:rsidP="006D19CD">
      <w:pPr>
        <w:ind w:left="-720" w:right="-720"/>
        <w:rPr>
          <w:sz w:val="22"/>
          <w:szCs w:val="22"/>
        </w:rPr>
      </w:pPr>
      <w:r w:rsidRPr="00375AA4">
        <w:rPr>
          <w:sz w:val="22"/>
          <w:szCs w:val="22"/>
        </w:rPr>
        <w:t>21.  Safety cable around head re</w:t>
      </w:r>
      <w:r w:rsidR="00876F22">
        <w:rPr>
          <w:sz w:val="22"/>
          <w:szCs w:val="22"/>
        </w:rPr>
        <w:t>quired</w:t>
      </w:r>
      <w:r w:rsidRPr="00375AA4">
        <w:rPr>
          <w:sz w:val="22"/>
          <w:szCs w:val="22"/>
        </w:rPr>
        <w:t>, between 1</w:t>
      </w:r>
      <w:r w:rsidRPr="00375AA4">
        <w:rPr>
          <w:sz w:val="22"/>
          <w:szCs w:val="22"/>
          <w:vertAlign w:val="superscript"/>
        </w:rPr>
        <w:t>st</w:t>
      </w:r>
      <w:r w:rsidRPr="00375AA4">
        <w:rPr>
          <w:sz w:val="22"/>
          <w:szCs w:val="22"/>
        </w:rPr>
        <w:t xml:space="preserve"> and 2</w:t>
      </w:r>
      <w:r w:rsidRPr="00375AA4">
        <w:rPr>
          <w:sz w:val="22"/>
          <w:szCs w:val="22"/>
          <w:vertAlign w:val="superscript"/>
        </w:rPr>
        <w:t>nd</w:t>
      </w:r>
      <w:r w:rsidRPr="00375AA4">
        <w:rPr>
          <w:sz w:val="22"/>
          <w:szCs w:val="22"/>
        </w:rPr>
        <w:t xml:space="preserve"> cylinder.</w:t>
      </w:r>
    </w:p>
    <w:p w14:paraId="55A44007" w14:textId="77777777" w:rsidR="006D19CD" w:rsidRPr="00375AA4" w:rsidRDefault="006D19CD" w:rsidP="006D19CD">
      <w:pPr>
        <w:ind w:left="-720" w:right="-720"/>
        <w:rPr>
          <w:sz w:val="22"/>
          <w:szCs w:val="22"/>
        </w:rPr>
      </w:pPr>
      <w:r w:rsidRPr="00375AA4">
        <w:rPr>
          <w:sz w:val="22"/>
          <w:szCs w:val="22"/>
        </w:rPr>
        <w:t>22.  Must have rear fenders.</w:t>
      </w:r>
    </w:p>
    <w:p w14:paraId="19393EBD" w14:textId="77777777" w:rsidR="006D19CD" w:rsidRPr="00375AA4" w:rsidRDefault="006D19CD" w:rsidP="006D19CD">
      <w:pPr>
        <w:ind w:left="-720" w:right="-720"/>
        <w:rPr>
          <w:sz w:val="22"/>
          <w:szCs w:val="22"/>
        </w:rPr>
      </w:pPr>
      <w:r w:rsidRPr="00375AA4">
        <w:rPr>
          <w:sz w:val="22"/>
          <w:szCs w:val="22"/>
        </w:rPr>
        <w:t>23.  Must have wide front end, front tires must track the rear tires</w:t>
      </w:r>
    </w:p>
    <w:p w14:paraId="4428853E" w14:textId="77777777" w:rsidR="006D19CD" w:rsidRPr="00375AA4" w:rsidRDefault="006D19CD" w:rsidP="006D19CD">
      <w:pPr>
        <w:ind w:left="-720" w:right="-720"/>
        <w:rPr>
          <w:sz w:val="22"/>
          <w:szCs w:val="22"/>
        </w:rPr>
      </w:pPr>
      <w:r w:rsidRPr="00375AA4">
        <w:rPr>
          <w:sz w:val="22"/>
          <w:szCs w:val="22"/>
        </w:rPr>
        <w:t>24.  Must have ladder bars or full frame to rear axle housing (NTPA AG Chassis Specs)</w:t>
      </w:r>
    </w:p>
    <w:p w14:paraId="618C7848" w14:textId="77777777" w:rsidR="006D19CD" w:rsidRPr="00375AA4" w:rsidRDefault="006D19CD" w:rsidP="006D19CD">
      <w:pPr>
        <w:ind w:left="-720" w:right="-720"/>
        <w:rPr>
          <w:sz w:val="22"/>
          <w:szCs w:val="22"/>
        </w:rPr>
      </w:pPr>
      <w:r w:rsidRPr="00375AA4">
        <w:rPr>
          <w:sz w:val="22"/>
          <w:szCs w:val="22"/>
        </w:rPr>
        <w:t>25.  Must have clutch blanket, 6 strap (SFI recommended)</w:t>
      </w:r>
    </w:p>
    <w:p w14:paraId="64EF5D69" w14:textId="77777777" w:rsidR="006D19CD" w:rsidRPr="00375AA4" w:rsidRDefault="006D19CD" w:rsidP="006D19CD">
      <w:pPr>
        <w:ind w:left="-720" w:right="-720"/>
        <w:rPr>
          <w:sz w:val="22"/>
          <w:szCs w:val="22"/>
        </w:rPr>
      </w:pPr>
      <w:r w:rsidRPr="00375AA4">
        <w:rPr>
          <w:sz w:val="22"/>
          <w:szCs w:val="22"/>
        </w:rPr>
        <w:t>26.  Must have steel fly wheel and clutch (SFI recommended)</w:t>
      </w:r>
    </w:p>
    <w:p w14:paraId="4DDF7DA1" w14:textId="77777777" w:rsidR="006D19CD" w:rsidRPr="00375AA4" w:rsidRDefault="006D19CD" w:rsidP="006D19CD">
      <w:pPr>
        <w:ind w:left="-720" w:right="-720"/>
        <w:rPr>
          <w:sz w:val="22"/>
          <w:szCs w:val="22"/>
        </w:rPr>
      </w:pPr>
      <w:r w:rsidRPr="00375AA4">
        <w:rPr>
          <w:sz w:val="22"/>
          <w:szCs w:val="22"/>
        </w:rPr>
        <w:t>27.  Must have fly wheel and clutch affidavits on file with DCTPA before you pull</w:t>
      </w:r>
    </w:p>
    <w:p w14:paraId="11E36654" w14:textId="77777777" w:rsidR="006D19CD" w:rsidRPr="00375AA4" w:rsidRDefault="006D19CD" w:rsidP="006D19CD">
      <w:pPr>
        <w:ind w:left="-720" w:right="-720"/>
        <w:rPr>
          <w:sz w:val="22"/>
          <w:szCs w:val="22"/>
        </w:rPr>
      </w:pPr>
      <w:r w:rsidRPr="00375AA4">
        <w:rPr>
          <w:sz w:val="22"/>
          <w:szCs w:val="22"/>
        </w:rPr>
        <w:t xml:space="preserve">28.  Must have 3 bar roll </w:t>
      </w:r>
      <w:proofErr w:type="gramStart"/>
      <w:r w:rsidRPr="00375AA4">
        <w:rPr>
          <w:sz w:val="22"/>
          <w:szCs w:val="22"/>
        </w:rPr>
        <w:t>cage</w:t>
      </w:r>
      <w:proofErr w:type="gramEnd"/>
      <w:r w:rsidRPr="00375AA4">
        <w:rPr>
          <w:sz w:val="22"/>
          <w:szCs w:val="22"/>
        </w:rPr>
        <w:t>.</w:t>
      </w:r>
    </w:p>
    <w:p w14:paraId="5BD95A03" w14:textId="77777777" w:rsidR="006D19CD" w:rsidRPr="00375AA4" w:rsidRDefault="006D19CD" w:rsidP="006D19CD">
      <w:pPr>
        <w:ind w:left="-720" w:right="-720"/>
        <w:rPr>
          <w:sz w:val="22"/>
          <w:szCs w:val="22"/>
        </w:rPr>
      </w:pPr>
      <w:r w:rsidRPr="00375AA4">
        <w:rPr>
          <w:sz w:val="22"/>
          <w:szCs w:val="22"/>
        </w:rPr>
        <w:t>29.  Must have wheelie bars separate from drawbar and able to support weight of the tractor</w:t>
      </w:r>
    </w:p>
    <w:p w14:paraId="3C5F1974" w14:textId="605F48FC" w:rsidR="006D19CD" w:rsidRPr="00375AA4" w:rsidRDefault="006D19CD" w:rsidP="006D19CD">
      <w:pPr>
        <w:ind w:left="-720" w:right="-720"/>
        <w:rPr>
          <w:sz w:val="22"/>
          <w:szCs w:val="22"/>
        </w:rPr>
      </w:pPr>
      <w:r w:rsidRPr="00375AA4">
        <w:rPr>
          <w:sz w:val="22"/>
          <w:szCs w:val="22"/>
        </w:rPr>
        <w:t xml:space="preserve">30.  All tractor must have skid plates or </w:t>
      </w:r>
      <w:r w:rsidR="00876F22" w:rsidRPr="00375AA4">
        <w:rPr>
          <w:sz w:val="22"/>
          <w:szCs w:val="22"/>
        </w:rPr>
        <w:t>so-called</w:t>
      </w:r>
      <w:r w:rsidRPr="00375AA4">
        <w:rPr>
          <w:sz w:val="22"/>
          <w:szCs w:val="22"/>
        </w:rPr>
        <w:t xml:space="preserve"> skies mounted in line with each frame rail and extend from center of front axle forward.</w:t>
      </w:r>
    </w:p>
    <w:p w14:paraId="2760545A" w14:textId="77777777" w:rsidR="006D19CD" w:rsidRPr="00375AA4" w:rsidRDefault="006D19CD" w:rsidP="006D19CD">
      <w:pPr>
        <w:ind w:left="-720" w:right="-720"/>
        <w:rPr>
          <w:sz w:val="22"/>
          <w:szCs w:val="22"/>
        </w:rPr>
      </w:pPr>
      <w:r w:rsidRPr="00375AA4">
        <w:rPr>
          <w:sz w:val="22"/>
          <w:szCs w:val="22"/>
        </w:rPr>
        <w:t>31.  Must have 5-pt harness and fire suit and helmet all fastened.</w:t>
      </w:r>
    </w:p>
    <w:p w14:paraId="3590D909" w14:textId="77777777" w:rsidR="006D19CD" w:rsidRPr="00375AA4" w:rsidRDefault="006D19CD" w:rsidP="006D19CD">
      <w:pPr>
        <w:ind w:left="-720" w:right="-720"/>
        <w:rPr>
          <w:sz w:val="22"/>
          <w:szCs w:val="22"/>
        </w:rPr>
      </w:pPr>
      <w:r>
        <w:rPr>
          <w:sz w:val="22"/>
          <w:szCs w:val="22"/>
        </w:rPr>
        <w:t>32.  Maximum wheelbase 114” (center of front spindle)</w:t>
      </w:r>
    </w:p>
    <w:p w14:paraId="10E30E08" w14:textId="77777777" w:rsidR="006D19CD" w:rsidRPr="00375AA4" w:rsidRDefault="006D19CD" w:rsidP="006D19CD">
      <w:pPr>
        <w:ind w:left="-720" w:right="-720"/>
        <w:rPr>
          <w:sz w:val="22"/>
          <w:szCs w:val="22"/>
        </w:rPr>
      </w:pPr>
      <w:r>
        <w:rPr>
          <w:sz w:val="22"/>
          <w:szCs w:val="22"/>
        </w:rPr>
        <w:t>33.  Max length is 13’</w:t>
      </w:r>
      <w:r w:rsidRPr="00375AA4">
        <w:rPr>
          <w:sz w:val="22"/>
          <w:szCs w:val="22"/>
        </w:rPr>
        <w:t xml:space="preserve"> from center of rear axle to forward-most part of tractor, including weights, not including front hitch.</w:t>
      </w:r>
    </w:p>
    <w:p w14:paraId="719E01A0" w14:textId="77777777" w:rsidR="006D19CD" w:rsidRPr="00375AA4" w:rsidRDefault="006D19CD" w:rsidP="006D19CD">
      <w:pPr>
        <w:ind w:left="-720" w:right="-720"/>
        <w:rPr>
          <w:sz w:val="22"/>
          <w:szCs w:val="22"/>
        </w:rPr>
      </w:pPr>
      <w:r w:rsidRPr="00375AA4">
        <w:rPr>
          <w:sz w:val="22"/>
          <w:szCs w:val="22"/>
        </w:rPr>
        <w:t>34.  20” hitch height no closer than 18” from center of rear axle</w:t>
      </w:r>
    </w:p>
    <w:p w14:paraId="55B14438" w14:textId="77777777" w:rsidR="006D19CD" w:rsidRPr="00375AA4" w:rsidRDefault="006D19CD" w:rsidP="006D19CD">
      <w:pPr>
        <w:ind w:left="-720" w:right="-720"/>
        <w:rPr>
          <w:sz w:val="22"/>
          <w:szCs w:val="22"/>
        </w:rPr>
      </w:pPr>
      <w:r w:rsidRPr="00375AA4">
        <w:rPr>
          <w:sz w:val="22"/>
          <w:szCs w:val="22"/>
        </w:rPr>
        <w:tab/>
        <w:t>a.  rigid with no movement in all directions</w:t>
      </w:r>
    </w:p>
    <w:p w14:paraId="0C93042B" w14:textId="77777777" w:rsidR="006D19CD" w:rsidRPr="00375AA4" w:rsidRDefault="006D19CD" w:rsidP="006D19CD">
      <w:pPr>
        <w:ind w:left="-720" w:right="-720"/>
        <w:rPr>
          <w:sz w:val="22"/>
          <w:szCs w:val="22"/>
        </w:rPr>
      </w:pPr>
      <w:r w:rsidRPr="00375AA4">
        <w:rPr>
          <w:sz w:val="22"/>
          <w:szCs w:val="22"/>
        </w:rPr>
        <w:tab/>
        <w:t>b.  No center link or turnbuckles above center line of axle</w:t>
      </w:r>
    </w:p>
    <w:p w14:paraId="7F13A7B4" w14:textId="77777777" w:rsidR="006D19CD" w:rsidRPr="00375AA4" w:rsidRDefault="006D19CD" w:rsidP="006D19CD">
      <w:pPr>
        <w:ind w:left="-720" w:right="-720"/>
        <w:rPr>
          <w:sz w:val="22"/>
          <w:szCs w:val="22"/>
        </w:rPr>
      </w:pPr>
      <w:r w:rsidRPr="00375AA4">
        <w:rPr>
          <w:sz w:val="22"/>
          <w:szCs w:val="22"/>
        </w:rPr>
        <w:tab/>
        <w:t xml:space="preserve">c.  Hook Hole is required to be a minimum of 3 ¾” </w:t>
      </w:r>
      <w:proofErr w:type="gramStart"/>
      <w:r w:rsidRPr="00375AA4">
        <w:rPr>
          <w:sz w:val="22"/>
          <w:szCs w:val="22"/>
        </w:rPr>
        <w:t>ID</w:t>
      </w:r>
      <w:proofErr w:type="gramEnd"/>
    </w:p>
    <w:p w14:paraId="3015AC89" w14:textId="77777777" w:rsidR="006D19CD" w:rsidRPr="00375AA4" w:rsidRDefault="006D19CD" w:rsidP="006D19CD">
      <w:pPr>
        <w:ind w:left="-720" w:right="-720"/>
        <w:rPr>
          <w:sz w:val="22"/>
          <w:szCs w:val="22"/>
        </w:rPr>
      </w:pPr>
      <w:r w:rsidRPr="00375AA4">
        <w:rPr>
          <w:sz w:val="22"/>
          <w:szCs w:val="22"/>
        </w:rPr>
        <w:t xml:space="preserve">35.  Stock appearing sheet metal (hoods, </w:t>
      </w:r>
      <w:proofErr w:type="gramStart"/>
      <w:r w:rsidRPr="00375AA4">
        <w:rPr>
          <w:sz w:val="22"/>
          <w:szCs w:val="22"/>
        </w:rPr>
        <w:t>grills</w:t>
      </w:r>
      <w:proofErr w:type="gramEnd"/>
      <w:r w:rsidRPr="00375AA4">
        <w:rPr>
          <w:sz w:val="22"/>
          <w:szCs w:val="22"/>
        </w:rPr>
        <w:t xml:space="preserve"> and fenders)</w:t>
      </w:r>
    </w:p>
    <w:p w14:paraId="4A88DF42" w14:textId="77777777" w:rsidR="006D19CD" w:rsidRPr="00375AA4" w:rsidRDefault="006D19CD" w:rsidP="006D19CD">
      <w:pPr>
        <w:ind w:left="-720" w:right="-720"/>
        <w:rPr>
          <w:sz w:val="22"/>
          <w:szCs w:val="22"/>
        </w:rPr>
      </w:pPr>
      <w:r w:rsidRPr="00375AA4">
        <w:rPr>
          <w:sz w:val="22"/>
          <w:szCs w:val="22"/>
        </w:rPr>
        <w:t>36.  Homemade frames allowed should look stock (tube frames must be covered)</w:t>
      </w:r>
    </w:p>
    <w:p w14:paraId="7FE9B87F" w14:textId="77777777" w:rsidR="006D19CD" w:rsidRDefault="006D19CD" w:rsidP="006D19CD">
      <w:pPr>
        <w:ind w:left="-720" w:right="-720"/>
        <w:rPr>
          <w:sz w:val="22"/>
          <w:szCs w:val="22"/>
        </w:rPr>
      </w:pPr>
      <w:r>
        <w:rPr>
          <w:sz w:val="22"/>
          <w:szCs w:val="22"/>
        </w:rPr>
        <w:t>37. Exhaust headers are allowed.</w:t>
      </w:r>
    </w:p>
    <w:p w14:paraId="4457D1F4" w14:textId="61DEB01C" w:rsidR="006D19CD" w:rsidRDefault="006D19CD" w:rsidP="00A566B8">
      <w:pPr>
        <w:ind w:left="-720" w:right="-720"/>
        <w:rPr>
          <w:sz w:val="22"/>
          <w:szCs w:val="22"/>
        </w:rPr>
      </w:pPr>
      <w:r>
        <w:rPr>
          <w:sz w:val="22"/>
          <w:szCs w:val="22"/>
        </w:rPr>
        <w:t>38</w:t>
      </w:r>
      <w:r w:rsidRPr="00375AA4">
        <w:rPr>
          <w:sz w:val="22"/>
          <w:szCs w:val="22"/>
        </w:rPr>
        <w:t>.  All decisions by DCTPA judges are FINAL.</w:t>
      </w:r>
    </w:p>
    <w:p w14:paraId="3716FE69" w14:textId="3F36856D" w:rsidR="00A566B8" w:rsidRPr="00375AA4" w:rsidRDefault="00A566B8" w:rsidP="00A566B8">
      <w:pPr>
        <w:ind w:left="-720" w:right="-720"/>
        <w:rPr>
          <w:sz w:val="22"/>
          <w:szCs w:val="22"/>
        </w:rPr>
      </w:pPr>
      <w:r>
        <w:rPr>
          <w:sz w:val="22"/>
          <w:szCs w:val="22"/>
        </w:rPr>
        <w:t xml:space="preserve">39. </w:t>
      </w:r>
      <w:r w:rsidR="00715D48">
        <w:rPr>
          <w:sz w:val="22"/>
          <w:szCs w:val="22"/>
        </w:rPr>
        <w:t xml:space="preserve">Recast heads and </w:t>
      </w:r>
      <w:proofErr w:type="gramStart"/>
      <w:r w:rsidR="00876F22">
        <w:rPr>
          <w:sz w:val="22"/>
          <w:szCs w:val="22"/>
        </w:rPr>
        <w:t>Non-OEM</w:t>
      </w:r>
      <w:proofErr w:type="gramEnd"/>
      <w:r w:rsidR="00715D48">
        <w:rPr>
          <w:sz w:val="22"/>
          <w:szCs w:val="22"/>
        </w:rPr>
        <w:t xml:space="preserve"> manifolds are permitted</w:t>
      </w:r>
    </w:p>
    <w:p w14:paraId="781E542E" w14:textId="77777777" w:rsidR="006D19CD" w:rsidRDefault="006D19CD">
      <w:pPr>
        <w:pStyle w:val="Heading2"/>
        <w:rPr>
          <w:sz w:val="22"/>
          <w:szCs w:val="22"/>
        </w:rPr>
      </w:pPr>
    </w:p>
    <w:p w14:paraId="3E90610C" w14:textId="77777777" w:rsidR="006D19CD" w:rsidRDefault="006D19CD">
      <w:pPr>
        <w:pStyle w:val="Heading2"/>
        <w:rPr>
          <w:sz w:val="22"/>
          <w:szCs w:val="22"/>
        </w:rPr>
      </w:pPr>
    </w:p>
    <w:p w14:paraId="43E7D869" w14:textId="77777777" w:rsidR="006D19CD" w:rsidRDefault="006D19CD">
      <w:pPr>
        <w:pStyle w:val="Heading2"/>
        <w:rPr>
          <w:sz w:val="22"/>
          <w:szCs w:val="22"/>
        </w:rPr>
      </w:pPr>
    </w:p>
    <w:p w14:paraId="3065FFD3" w14:textId="77777777" w:rsidR="006D19CD" w:rsidRDefault="006D19CD">
      <w:pPr>
        <w:pStyle w:val="Heading2"/>
        <w:rPr>
          <w:sz w:val="22"/>
          <w:szCs w:val="22"/>
        </w:rPr>
      </w:pPr>
    </w:p>
    <w:p w14:paraId="541406A9" w14:textId="77777777" w:rsidR="00B26049" w:rsidRDefault="00B26049">
      <w:pPr>
        <w:pStyle w:val="Heading2"/>
        <w:rPr>
          <w:sz w:val="22"/>
          <w:szCs w:val="22"/>
        </w:rPr>
      </w:pPr>
    </w:p>
    <w:p w14:paraId="1F506666" w14:textId="77777777" w:rsidR="00B26049" w:rsidRDefault="00B26049">
      <w:pPr>
        <w:pStyle w:val="Heading2"/>
        <w:rPr>
          <w:sz w:val="22"/>
          <w:szCs w:val="22"/>
        </w:rPr>
      </w:pPr>
    </w:p>
    <w:p w14:paraId="6A752B32" w14:textId="5809C1D2" w:rsidR="0058710A" w:rsidRPr="00375AA4" w:rsidRDefault="004120B2" w:rsidP="00CC0B6E">
      <w:pPr>
        <w:pStyle w:val="Heading2"/>
        <w:rPr>
          <w:sz w:val="22"/>
          <w:szCs w:val="22"/>
        </w:rPr>
      </w:pPr>
      <w:proofErr w:type="gramStart"/>
      <w:r>
        <w:rPr>
          <w:sz w:val="22"/>
          <w:szCs w:val="22"/>
        </w:rPr>
        <w:t>20</w:t>
      </w:r>
      <w:r w:rsidR="002D58F9">
        <w:rPr>
          <w:sz w:val="22"/>
          <w:szCs w:val="22"/>
        </w:rPr>
        <w:t>2</w:t>
      </w:r>
      <w:r w:rsidR="00A12DBB">
        <w:rPr>
          <w:sz w:val="22"/>
          <w:szCs w:val="22"/>
        </w:rPr>
        <w:t>4</w:t>
      </w:r>
      <w:r w:rsidR="00CC0B6E">
        <w:rPr>
          <w:sz w:val="22"/>
          <w:szCs w:val="22"/>
        </w:rPr>
        <w:t xml:space="preserve"> </w:t>
      </w:r>
      <w:r w:rsidR="0058710A" w:rsidRPr="00375AA4">
        <w:rPr>
          <w:sz w:val="22"/>
          <w:szCs w:val="22"/>
        </w:rPr>
        <w:t xml:space="preserve"> DIV</w:t>
      </w:r>
      <w:proofErr w:type="gramEnd"/>
      <w:r w:rsidR="0058710A" w:rsidRPr="00375AA4">
        <w:rPr>
          <w:sz w:val="22"/>
          <w:szCs w:val="22"/>
        </w:rPr>
        <w:t xml:space="preserve"> 2 RULES – CLASSES</w:t>
      </w:r>
      <w:r>
        <w:rPr>
          <w:sz w:val="22"/>
          <w:szCs w:val="22"/>
        </w:rPr>
        <w:t xml:space="preserve"> - 4500, 50</w:t>
      </w:r>
      <w:r w:rsidR="00453D7C" w:rsidRPr="00375AA4">
        <w:rPr>
          <w:sz w:val="22"/>
          <w:szCs w:val="22"/>
        </w:rPr>
        <w:t xml:space="preserve">00, </w:t>
      </w:r>
      <w:r>
        <w:rPr>
          <w:sz w:val="22"/>
          <w:szCs w:val="22"/>
        </w:rPr>
        <w:t>5500</w:t>
      </w:r>
      <w:r w:rsidR="00E50C0A">
        <w:rPr>
          <w:sz w:val="22"/>
          <w:szCs w:val="22"/>
        </w:rPr>
        <w:t>, 6000, 6500</w:t>
      </w:r>
    </w:p>
    <w:p w14:paraId="2C071CB2" w14:textId="77777777" w:rsidR="00AD511D" w:rsidRDefault="00AD511D">
      <w:pPr>
        <w:ind w:left="-720" w:right="-720"/>
        <w:rPr>
          <w:sz w:val="22"/>
          <w:szCs w:val="22"/>
        </w:rPr>
      </w:pPr>
      <w:r>
        <w:rPr>
          <w:sz w:val="22"/>
          <w:szCs w:val="22"/>
        </w:rPr>
        <w:t>All Div</w:t>
      </w:r>
      <w:r w:rsidR="00E50C0A">
        <w:rPr>
          <w:sz w:val="22"/>
          <w:szCs w:val="22"/>
        </w:rPr>
        <w:t>.</w:t>
      </w:r>
      <w:r>
        <w:rPr>
          <w:sz w:val="22"/>
          <w:szCs w:val="22"/>
        </w:rPr>
        <w:t xml:space="preserve"> 2 classes are $20.00 hook </w:t>
      </w:r>
      <w:proofErr w:type="gramStart"/>
      <w:r>
        <w:rPr>
          <w:sz w:val="22"/>
          <w:szCs w:val="22"/>
        </w:rPr>
        <w:t>fee</w:t>
      </w:r>
      <w:proofErr w:type="gramEnd"/>
    </w:p>
    <w:p w14:paraId="27E491FC" w14:textId="77777777" w:rsidR="0058710A" w:rsidRPr="00375AA4" w:rsidRDefault="0058710A">
      <w:pPr>
        <w:ind w:left="-720" w:right="-720"/>
        <w:rPr>
          <w:sz w:val="22"/>
          <w:szCs w:val="22"/>
        </w:rPr>
      </w:pPr>
      <w:r w:rsidRPr="00375AA4">
        <w:rPr>
          <w:sz w:val="22"/>
          <w:szCs w:val="22"/>
        </w:rPr>
        <w:t xml:space="preserve">AGE OF DRIVER </w:t>
      </w:r>
    </w:p>
    <w:p w14:paraId="06C148AB" w14:textId="77777777" w:rsidR="0058710A" w:rsidRPr="00375AA4" w:rsidRDefault="0058710A" w:rsidP="002039DB">
      <w:pPr>
        <w:ind w:left="-720" w:right="-720"/>
        <w:rPr>
          <w:sz w:val="22"/>
          <w:szCs w:val="22"/>
        </w:rPr>
      </w:pPr>
      <w:r w:rsidRPr="00375AA4">
        <w:rPr>
          <w:sz w:val="22"/>
          <w:szCs w:val="22"/>
        </w:rPr>
        <w:t>Drivers must be 14 years of age or older. Those under 18</w:t>
      </w:r>
      <w:r w:rsidR="002039DB">
        <w:rPr>
          <w:sz w:val="22"/>
          <w:szCs w:val="22"/>
        </w:rPr>
        <w:t xml:space="preserve"> years of age must have written p</w:t>
      </w:r>
      <w:r w:rsidR="00433B18" w:rsidRPr="00375AA4">
        <w:rPr>
          <w:sz w:val="22"/>
          <w:szCs w:val="22"/>
        </w:rPr>
        <w:t>arental</w:t>
      </w:r>
      <w:r w:rsidR="002039DB">
        <w:rPr>
          <w:sz w:val="22"/>
          <w:szCs w:val="22"/>
        </w:rPr>
        <w:t xml:space="preserve"> </w:t>
      </w:r>
      <w:r w:rsidR="00433B18" w:rsidRPr="00375AA4">
        <w:rPr>
          <w:sz w:val="22"/>
          <w:szCs w:val="22"/>
        </w:rPr>
        <w:t>/</w:t>
      </w:r>
      <w:r w:rsidR="002039DB">
        <w:rPr>
          <w:sz w:val="22"/>
          <w:szCs w:val="22"/>
        </w:rPr>
        <w:t xml:space="preserve"> </w:t>
      </w:r>
      <w:r w:rsidRPr="00375AA4">
        <w:rPr>
          <w:sz w:val="22"/>
          <w:szCs w:val="22"/>
        </w:rPr>
        <w:t xml:space="preserve">guardian permission. </w:t>
      </w:r>
    </w:p>
    <w:p w14:paraId="400D6C9D" w14:textId="77777777" w:rsidR="0058710A" w:rsidRPr="00375AA4" w:rsidRDefault="0058710A">
      <w:pPr>
        <w:ind w:left="-720" w:right="-720"/>
        <w:rPr>
          <w:sz w:val="22"/>
          <w:szCs w:val="22"/>
        </w:rPr>
      </w:pPr>
      <w:r w:rsidRPr="00375AA4">
        <w:rPr>
          <w:sz w:val="22"/>
          <w:szCs w:val="22"/>
        </w:rPr>
        <w:t xml:space="preserve">AGE OF TRACTOR </w:t>
      </w:r>
    </w:p>
    <w:p w14:paraId="5E0C881E" w14:textId="77777777" w:rsidR="0058710A" w:rsidRPr="00375AA4" w:rsidRDefault="0058710A">
      <w:pPr>
        <w:ind w:left="-720" w:right="-720"/>
        <w:rPr>
          <w:sz w:val="22"/>
          <w:szCs w:val="22"/>
        </w:rPr>
      </w:pPr>
      <w:r w:rsidRPr="00375AA4">
        <w:rPr>
          <w:sz w:val="22"/>
          <w:szCs w:val="22"/>
        </w:rPr>
        <w:t xml:space="preserve">1959 and older </w:t>
      </w:r>
    </w:p>
    <w:p w14:paraId="21CED2DF" w14:textId="77777777" w:rsidR="0058710A" w:rsidRPr="00375AA4" w:rsidRDefault="0058710A">
      <w:pPr>
        <w:ind w:left="-720" w:right="-720"/>
        <w:rPr>
          <w:sz w:val="22"/>
          <w:szCs w:val="22"/>
        </w:rPr>
      </w:pPr>
      <w:r w:rsidRPr="00375AA4">
        <w:rPr>
          <w:sz w:val="22"/>
          <w:szCs w:val="22"/>
        </w:rPr>
        <w:t xml:space="preserve">DRAW BARS </w:t>
      </w:r>
    </w:p>
    <w:p w14:paraId="167C850A" w14:textId="77777777" w:rsidR="0058710A" w:rsidRPr="00375AA4" w:rsidRDefault="0058710A">
      <w:pPr>
        <w:ind w:left="-720" w:right="-720"/>
        <w:rPr>
          <w:sz w:val="22"/>
          <w:szCs w:val="22"/>
        </w:rPr>
      </w:pPr>
      <w:r w:rsidRPr="00375AA4">
        <w:rPr>
          <w:sz w:val="22"/>
          <w:szCs w:val="22"/>
        </w:rPr>
        <w:t xml:space="preserve">Draw bars must not exceed 18 inches in height or less than 18 inches from center of axle to </w:t>
      </w:r>
      <w:proofErr w:type="gramStart"/>
      <w:r w:rsidRPr="00375AA4">
        <w:rPr>
          <w:sz w:val="22"/>
          <w:szCs w:val="22"/>
        </w:rPr>
        <w:t>hooking</w:t>
      </w:r>
      <w:proofErr w:type="gramEnd"/>
      <w:r w:rsidRPr="00375AA4">
        <w:rPr>
          <w:sz w:val="22"/>
          <w:szCs w:val="22"/>
        </w:rPr>
        <w:t xml:space="preserve"> </w:t>
      </w:r>
    </w:p>
    <w:p w14:paraId="420883CF" w14:textId="77777777" w:rsidR="0058710A" w:rsidRPr="00375AA4" w:rsidRDefault="0058710A">
      <w:pPr>
        <w:ind w:left="-720" w:right="-720"/>
        <w:rPr>
          <w:sz w:val="22"/>
          <w:szCs w:val="22"/>
        </w:rPr>
      </w:pPr>
      <w:r w:rsidRPr="00375AA4">
        <w:rPr>
          <w:sz w:val="22"/>
          <w:szCs w:val="22"/>
        </w:rPr>
        <w:t xml:space="preserve">point. No part of draw bar may extend rearward beyond point of hook. Draw bars must be </w:t>
      </w:r>
      <w:proofErr w:type="gramStart"/>
      <w:r w:rsidRPr="00375AA4">
        <w:rPr>
          <w:sz w:val="22"/>
          <w:szCs w:val="22"/>
        </w:rPr>
        <w:t>stationary</w:t>
      </w:r>
      <w:proofErr w:type="gramEnd"/>
      <w:r w:rsidRPr="00375AA4">
        <w:rPr>
          <w:sz w:val="22"/>
          <w:szCs w:val="22"/>
        </w:rPr>
        <w:t xml:space="preserve"> </w:t>
      </w:r>
    </w:p>
    <w:p w14:paraId="5BB5785C" w14:textId="77777777" w:rsidR="0058710A" w:rsidRPr="00375AA4" w:rsidRDefault="0058710A">
      <w:pPr>
        <w:ind w:left="-720" w:right="-720"/>
        <w:rPr>
          <w:sz w:val="22"/>
          <w:szCs w:val="22"/>
        </w:rPr>
      </w:pPr>
      <w:r w:rsidRPr="00375AA4">
        <w:rPr>
          <w:sz w:val="22"/>
          <w:szCs w:val="22"/>
        </w:rPr>
        <w:t xml:space="preserve">in all directions. No clevis. </w:t>
      </w:r>
    </w:p>
    <w:p w14:paraId="5BD74B4B" w14:textId="77777777" w:rsidR="0058710A" w:rsidRPr="00375AA4" w:rsidRDefault="0058710A">
      <w:pPr>
        <w:ind w:left="-720" w:right="-720"/>
        <w:rPr>
          <w:sz w:val="22"/>
          <w:szCs w:val="22"/>
        </w:rPr>
      </w:pPr>
      <w:r w:rsidRPr="00375AA4">
        <w:rPr>
          <w:sz w:val="22"/>
          <w:szCs w:val="22"/>
        </w:rPr>
        <w:t xml:space="preserve">WEIGHTS </w:t>
      </w:r>
    </w:p>
    <w:p w14:paraId="6D706F55" w14:textId="77777777" w:rsidR="0058710A" w:rsidRPr="00375AA4" w:rsidRDefault="0058710A">
      <w:pPr>
        <w:ind w:left="-720" w:right="-720"/>
        <w:rPr>
          <w:sz w:val="22"/>
          <w:szCs w:val="22"/>
        </w:rPr>
      </w:pPr>
      <w:r w:rsidRPr="00375AA4">
        <w:rPr>
          <w:sz w:val="22"/>
          <w:szCs w:val="22"/>
        </w:rPr>
        <w:t xml:space="preserve">Weights must not extend rearward beyond rear tires and cannot be more than 11 feet from the </w:t>
      </w:r>
      <w:proofErr w:type="gramStart"/>
      <w:r w:rsidRPr="00375AA4">
        <w:rPr>
          <w:sz w:val="22"/>
          <w:szCs w:val="22"/>
        </w:rPr>
        <w:t>center</w:t>
      </w:r>
      <w:proofErr w:type="gramEnd"/>
      <w:r w:rsidRPr="00375AA4">
        <w:rPr>
          <w:sz w:val="22"/>
          <w:szCs w:val="22"/>
        </w:rPr>
        <w:t xml:space="preserve"> </w:t>
      </w:r>
    </w:p>
    <w:p w14:paraId="0D6C1016" w14:textId="5A3CC5F6" w:rsidR="0058710A" w:rsidRPr="00375AA4" w:rsidRDefault="0058710A">
      <w:pPr>
        <w:ind w:left="-720" w:right="-720"/>
        <w:rPr>
          <w:sz w:val="22"/>
          <w:szCs w:val="22"/>
        </w:rPr>
      </w:pPr>
      <w:r w:rsidRPr="00375AA4">
        <w:rPr>
          <w:sz w:val="22"/>
          <w:szCs w:val="22"/>
        </w:rPr>
        <w:t>of the rear axle to the furthest point forward.</w:t>
      </w:r>
    </w:p>
    <w:p w14:paraId="05B1C761" w14:textId="77777777" w:rsidR="0058710A" w:rsidRPr="00375AA4" w:rsidRDefault="0058710A">
      <w:pPr>
        <w:ind w:left="-720" w:right="-720"/>
        <w:rPr>
          <w:sz w:val="22"/>
          <w:szCs w:val="22"/>
        </w:rPr>
      </w:pPr>
      <w:r w:rsidRPr="00375AA4">
        <w:rPr>
          <w:sz w:val="22"/>
          <w:szCs w:val="22"/>
        </w:rPr>
        <w:t xml:space="preserve">TIRES </w:t>
      </w:r>
    </w:p>
    <w:p w14:paraId="103A8E3C" w14:textId="2B508A73" w:rsidR="0058710A" w:rsidRPr="00375AA4" w:rsidRDefault="0058710A">
      <w:pPr>
        <w:ind w:left="-720" w:right="-720"/>
        <w:rPr>
          <w:sz w:val="22"/>
          <w:szCs w:val="22"/>
        </w:rPr>
      </w:pPr>
      <w:r w:rsidRPr="00375AA4">
        <w:rPr>
          <w:sz w:val="22"/>
          <w:szCs w:val="22"/>
        </w:rPr>
        <w:t>No radial tires, steel wheels, duels. Two-wheel drive only. Top</w:t>
      </w:r>
      <w:r w:rsidR="00DF52E5">
        <w:rPr>
          <w:sz w:val="22"/>
          <w:szCs w:val="22"/>
        </w:rPr>
        <w:t xml:space="preserve"> </w:t>
      </w:r>
      <w:r w:rsidRPr="00375AA4">
        <w:rPr>
          <w:sz w:val="22"/>
          <w:szCs w:val="22"/>
        </w:rPr>
        <w:t>cut tires will be allowed. Manufactured data must be intact. Tire size will be 15.5x38 or 14.9x38. Maximum footprint per Firestone tire chard D170, 200 sq. in Any rim width. 18.4x38 in the 750</w:t>
      </w:r>
      <w:r w:rsidR="00876F22">
        <w:rPr>
          <w:sz w:val="22"/>
          <w:szCs w:val="22"/>
        </w:rPr>
        <w:t>0# class.</w:t>
      </w:r>
    </w:p>
    <w:p w14:paraId="316F5DE7" w14:textId="77777777" w:rsidR="0058710A" w:rsidRPr="00375AA4" w:rsidRDefault="0058710A">
      <w:pPr>
        <w:ind w:left="-720" w:right="-720"/>
        <w:rPr>
          <w:sz w:val="22"/>
          <w:szCs w:val="22"/>
        </w:rPr>
      </w:pPr>
      <w:r w:rsidRPr="00375AA4">
        <w:rPr>
          <w:sz w:val="22"/>
          <w:szCs w:val="22"/>
        </w:rPr>
        <w:t xml:space="preserve">FUEL </w:t>
      </w:r>
    </w:p>
    <w:p w14:paraId="1872330C" w14:textId="77777777" w:rsidR="0058710A" w:rsidRPr="00375AA4" w:rsidRDefault="0058710A">
      <w:pPr>
        <w:ind w:left="-720" w:right="-720"/>
        <w:rPr>
          <w:sz w:val="22"/>
          <w:szCs w:val="22"/>
        </w:rPr>
      </w:pPr>
      <w:r w:rsidRPr="00375AA4">
        <w:rPr>
          <w:sz w:val="22"/>
          <w:szCs w:val="22"/>
        </w:rPr>
        <w:t xml:space="preserve">Gas, </w:t>
      </w:r>
      <w:proofErr w:type="gramStart"/>
      <w:r w:rsidRPr="00375AA4">
        <w:rPr>
          <w:sz w:val="22"/>
          <w:szCs w:val="22"/>
        </w:rPr>
        <w:t>diesel</w:t>
      </w:r>
      <w:proofErr w:type="gramEnd"/>
      <w:r w:rsidRPr="00375AA4">
        <w:rPr>
          <w:sz w:val="22"/>
          <w:szCs w:val="22"/>
        </w:rPr>
        <w:t xml:space="preserve"> or LP fuels only. No alcohol or nitrous oxide fuels may be used in tractors. Gas </w:t>
      </w:r>
      <w:proofErr w:type="gramStart"/>
      <w:r w:rsidRPr="00375AA4">
        <w:rPr>
          <w:sz w:val="22"/>
          <w:szCs w:val="22"/>
        </w:rPr>
        <w:t>is</w:t>
      </w:r>
      <w:proofErr w:type="gramEnd"/>
      <w:r w:rsidRPr="00375AA4">
        <w:rPr>
          <w:sz w:val="22"/>
          <w:szCs w:val="22"/>
        </w:rPr>
        <w:t xml:space="preserve"> </w:t>
      </w:r>
    </w:p>
    <w:p w14:paraId="701D1BD0" w14:textId="77777777" w:rsidR="0058710A" w:rsidRPr="00375AA4" w:rsidRDefault="0058710A">
      <w:pPr>
        <w:ind w:left="-720" w:right="-720"/>
        <w:rPr>
          <w:sz w:val="22"/>
          <w:szCs w:val="22"/>
        </w:rPr>
      </w:pPr>
      <w:r w:rsidRPr="00375AA4">
        <w:rPr>
          <w:sz w:val="22"/>
          <w:szCs w:val="22"/>
        </w:rPr>
        <w:t xml:space="preserve">allowed a maximum of 750 specific gravity. All tractors are subject to random fuel checks. Tractors </w:t>
      </w:r>
    </w:p>
    <w:p w14:paraId="27C0ED34" w14:textId="77777777" w:rsidR="0058710A" w:rsidRPr="00375AA4" w:rsidRDefault="0058710A">
      <w:pPr>
        <w:ind w:left="-720" w:right="-720"/>
        <w:rPr>
          <w:sz w:val="22"/>
          <w:szCs w:val="22"/>
        </w:rPr>
      </w:pPr>
      <w:r w:rsidRPr="00375AA4">
        <w:rPr>
          <w:sz w:val="22"/>
          <w:szCs w:val="22"/>
        </w:rPr>
        <w:t xml:space="preserve">manufactured to use diesel fuel only cannot be converted to gas or LP. </w:t>
      </w:r>
    </w:p>
    <w:p w14:paraId="2F58BA6F" w14:textId="77777777" w:rsidR="0058710A" w:rsidRPr="00375AA4" w:rsidRDefault="0058710A">
      <w:pPr>
        <w:ind w:left="-720" w:right="-720"/>
        <w:rPr>
          <w:sz w:val="22"/>
          <w:szCs w:val="22"/>
        </w:rPr>
      </w:pPr>
      <w:r w:rsidRPr="00375AA4">
        <w:rPr>
          <w:sz w:val="22"/>
          <w:szCs w:val="22"/>
        </w:rPr>
        <w:t xml:space="preserve">RPM’S </w:t>
      </w:r>
    </w:p>
    <w:p w14:paraId="79F5064B" w14:textId="77777777" w:rsidR="0058710A" w:rsidRPr="00375AA4" w:rsidRDefault="0058710A">
      <w:pPr>
        <w:ind w:left="-720" w:right="-720"/>
        <w:rPr>
          <w:sz w:val="22"/>
          <w:szCs w:val="22"/>
        </w:rPr>
      </w:pPr>
      <w:proofErr w:type="gramStart"/>
      <w:r w:rsidRPr="00375AA4">
        <w:rPr>
          <w:sz w:val="22"/>
          <w:szCs w:val="22"/>
        </w:rPr>
        <w:t>Rpm’s</w:t>
      </w:r>
      <w:proofErr w:type="gramEnd"/>
      <w:r w:rsidRPr="00375AA4">
        <w:rPr>
          <w:sz w:val="22"/>
          <w:szCs w:val="22"/>
        </w:rPr>
        <w:t xml:space="preserve"> allowed will be determined by the Nebraska test chart. Any tractor not listed will </w:t>
      </w:r>
      <w:proofErr w:type="gramStart"/>
      <w:r w:rsidRPr="00375AA4">
        <w:rPr>
          <w:sz w:val="22"/>
          <w:szCs w:val="22"/>
        </w:rPr>
        <w:t>use</w:t>
      </w:r>
      <w:proofErr w:type="gramEnd"/>
      <w:r w:rsidRPr="00375AA4">
        <w:rPr>
          <w:sz w:val="22"/>
          <w:szCs w:val="22"/>
        </w:rPr>
        <w:t xml:space="preserve"> </w:t>
      </w:r>
    </w:p>
    <w:p w14:paraId="47FF6082" w14:textId="77777777" w:rsidR="0058710A" w:rsidRPr="00375AA4" w:rsidRDefault="00433B18">
      <w:pPr>
        <w:ind w:left="-720" w:right="-720"/>
        <w:rPr>
          <w:sz w:val="22"/>
          <w:szCs w:val="22"/>
        </w:rPr>
      </w:pPr>
      <w:r>
        <w:rPr>
          <w:sz w:val="22"/>
          <w:szCs w:val="22"/>
        </w:rPr>
        <w:t>m</w:t>
      </w:r>
      <w:r w:rsidRPr="00375AA4">
        <w:rPr>
          <w:sz w:val="22"/>
          <w:szCs w:val="22"/>
        </w:rPr>
        <w:t>anufacturer’s</w:t>
      </w:r>
      <w:r w:rsidR="0058710A" w:rsidRPr="00375AA4">
        <w:rPr>
          <w:sz w:val="22"/>
          <w:szCs w:val="22"/>
        </w:rPr>
        <w:t xml:space="preserve"> data. A 10% margin of error will be permitted. All tractors to have positive </w:t>
      </w:r>
      <w:proofErr w:type="gramStart"/>
      <w:r w:rsidR="0058710A" w:rsidRPr="00375AA4">
        <w:rPr>
          <w:sz w:val="22"/>
          <w:szCs w:val="22"/>
        </w:rPr>
        <w:t>throttle</w:t>
      </w:r>
      <w:proofErr w:type="gramEnd"/>
      <w:r w:rsidR="0058710A" w:rsidRPr="00375AA4">
        <w:rPr>
          <w:sz w:val="22"/>
          <w:szCs w:val="22"/>
        </w:rPr>
        <w:t xml:space="preserve"> </w:t>
      </w:r>
    </w:p>
    <w:p w14:paraId="2B263F68" w14:textId="77777777" w:rsidR="0058710A" w:rsidRPr="00375AA4" w:rsidRDefault="0058710A">
      <w:pPr>
        <w:ind w:left="-720" w:right="-720"/>
        <w:rPr>
          <w:sz w:val="22"/>
          <w:szCs w:val="22"/>
        </w:rPr>
      </w:pPr>
      <w:r w:rsidRPr="00375AA4">
        <w:rPr>
          <w:sz w:val="22"/>
          <w:szCs w:val="22"/>
        </w:rPr>
        <w:t xml:space="preserve">stops. </w:t>
      </w:r>
      <w:r w:rsidR="00453D7C" w:rsidRPr="00375AA4">
        <w:rPr>
          <w:sz w:val="22"/>
          <w:szCs w:val="22"/>
        </w:rPr>
        <w:t>NO REV LIMITERS</w:t>
      </w:r>
    </w:p>
    <w:p w14:paraId="755B4CFF" w14:textId="57CC1E55" w:rsidR="0058710A" w:rsidRPr="00375AA4" w:rsidRDefault="00453D7C" w:rsidP="00453D7C">
      <w:pPr>
        <w:ind w:left="-720" w:right="-720"/>
        <w:rPr>
          <w:sz w:val="22"/>
          <w:szCs w:val="22"/>
        </w:rPr>
      </w:pPr>
      <w:r w:rsidRPr="00375AA4">
        <w:rPr>
          <w:sz w:val="22"/>
          <w:szCs w:val="22"/>
        </w:rPr>
        <w:t>SPEED LIMIT</w:t>
      </w:r>
      <w:r w:rsidR="00433B18">
        <w:rPr>
          <w:sz w:val="22"/>
          <w:szCs w:val="22"/>
        </w:rPr>
        <w:t>:</w:t>
      </w:r>
      <w:r w:rsidRPr="00375AA4">
        <w:rPr>
          <w:sz w:val="22"/>
          <w:szCs w:val="22"/>
        </w:rPr>
        <w:t xml:space="preserve"> </w:t>
      </w:r>
      <w:r w:rsidR="008B2F28" w:rsidRPr="00375AA4">
        <w:rPr>
          <w:sz w:val="22"/>
          <w:szCs w:val="22"/>
        </w:rPr>
        <w:t>Any gear, speed limit, 4</w:t>
      </w:r>
      <w:r w:rsidR="0058710A" w:rsidRPr="00375AA4">
        <w:rPr>
          <w:sz w:val="22"/>
          <w:szCs w:val="22"/>
        </w:rPr>
        <w:t xml:space="preserve"> mph, to be checked by radar. No shifting o</w:t>
      </w:r>
      <w:r w:rsidRPr="00375AA4">
        <w:rPr>
          <w:sz w:val="22"/>
          <w:szCs w:val="22"/>
        </w:rPr>
        <w:t xml:space="preserve">f TA’s. No beep after the cone </w:t>
      </w:r>
      <w:proofErr w:type="gramStart"/>
      <w:r w:rsidR="0058710A" w:rsidRPr="00375AA4">
        <w:rPr>
          <w:sz w:val="22"/>
          <w:szCs w:val="22"/>
        </w:rPr>
        <w:t>track-side</w:t>
      </w:r>
      <w:proofErr w:type="gramEnd"/>
      <w:r w:rsidR="0058710A" w:rsidRPr="00375AA4">
        <w:rPr>
          <w:sz w:val="22"/>
          <w:szCs w:val="22"/>
        </w:rPr>
        <w:t xml:space="preserve">. (Approx. </w:t>
      </w:r>
      <w:r w:rsidR="00876F22">
        <w:rPr>
          <w:sz w:val="22"/>
          <w:szCs w:val="22"/>
        </w:rPr>
        <w:t>100</w:t>
      </w:r>
      <w:r w:rsidR="0058710A" w:rsidRPr="00375AA4">
        <w:rPr>
          <w:sz w:val="22"/>
          <w:szCs w:val="22"/>
        </w:rPr>
        <w:t xml:space="preserve"> ft.) </w:t>
      </w:r>
      <w:r w:rsidRPr="00375AA4">
        <w:rPr>
          <w:sz w:val="22"/>
          <w:szCs w:val="22"/>
        </w:rPr>
        <w:t xml:space="preserve"> </w:t>
      </w:r>
    </w:p>
    <w:p w14:paraId="4AA5D922" w14:textId="77777777" w:rsidR="0058710A" w:rsidRPr="00375AA4" w:rsidRDefault="00453D7C" w:rsidP="00453D7C">
      <w:pPr>
        <w:ind w:left="-720" w:right="-720"/>
        <w:rPr>
          <w:sz w:val="22"/>
          <w:szCs w:val="22"/>
        </w:rPr>
      </w:pPr>
      <w:r w:rsidRPr="00375AA4">
        <w:rPr>
          <w:sz w:val="22"/>
          <w:szCs w:val="22"/>
        </w:rPr>
        <w:t>CARBURETORS</w:t>
      </w:r>
      <w:r w:rsidR="00433B18">
        <w:rPr>
          <w:sz w:val="22"/>
          <w:szCs w:val="22"/>
        </w:rPr>
        <w:t>:</w:t>
      </w:r>
      <w:r w:rsidRPr="00375AA4">
        <w:rPr>
          <w:sz w:val="22"/>
          <w:szCs w:val="22"/>
        </w:rPr>
        <w:t xml:space="preserve"> </w:t>
      </w:r>
      <w:r w:rsidR="0058710A" w:rsidRPr="00375AA4">
        <w:rPr>
          <w:sz w:val="22"/>
          <w:szCs w:val="22"/>
        </w:rPr>
        <w:t>Replacement carburetors with no modification of carburetor or manif</w:t>
      </w:r>
      <w:r w:rsidRPr="00375AA4">
        <w:rPr>
          <w:sz w:val="22"/>
          <w:szCs w:val="22"/>
        </w:rPr>
        <w:t xml:space="preserve">old. Overhang of carburetor to </w:t>
      </w:r>
      <w:r w:rsidR="0058710A" w:rsidRPr="00375AA4">
        <w:rPr>
          <w:sz w:val="22"/>
          <w:szCs w:val="22"/>
        </w:rPr>
        <w:t>manifold is not allowed. Only stock appearing manifolds are allow</w:t>
      </w:r>
      <w:r w:rsidRPr="00375AA4">
        <w:rPr>
          <w:sz w:val="22"/>
          <w:szCs w:val="22"/>
        </w:rPr>
        <w:t xml:space="preserve">ed. Tractors must be naturally </w:t>
      </w:r>
      <w:r w:rsidR="0058710A" w:rsidRPr="00375AA4">
        <w:rPr>
          <w:sz w:val="22"/>
          <w:szCs w:val="22"/>
        </w:rPr>
        <w:t>aspirated. No turbo or blowers, except Olive</w:t>
      </w:r>
      <w:r w:rsidRPr="00375AA4">
        <w:rPr>
          <w:sz w:val="22"/>
          <w:szCs w:val="22"/>
        </w:rPr>
        <w:t>r</w:t>
      </w:r>
      <w:r w:rsidR="0058710A" w:rsidRPr="00375AA4">
        <w:rPr>
          <w:sz w:val="22"/>
          <w:szCs w:val="22"/>
        </w:rPr>
        <w:t xml:space="preserve"> 99GM, etc. Enhanced elect</w:t>
      </w:r>
      <w:r w:rsidRPr="00375AA4">
        <w:rPr>
          <w:sz w:val="22"/>
          <w:szCs w:val="22"/>
        </w:rPr>
        <w:t xml:space="preserve">rical systems permitted in all </w:t>
      </w:r>
      <w:r w:rsidR="0058710A" w:rsidRPr="00375AA4">
        <w:rPr>
          <w:sz w:val="22"/>
          <w:szCs w:val="22"/>
        </w:rPr>
        <w:t xml:space="preserve">classes. No rev limiters.’ </w:t>
      </w:r>
    </w:p>
    <w:p w14:paraId="5787C8FD" w14:textId="77777777" w:rsidR="0058710A" w:rsidRPr="00375AA4" w:rsidRDefault="0058710A">
      <w:pPr>
        <w:ind w:left="-720" w:right="-720"/>
        <w:rPr>
          <w:sz w:val="22"/>
          <w:szCs w:val="22"/>
        </w:rPr>
      </w:pPr>
      <w:r w:rsidRPr="00375AA4">
        <w:rPr>
          <w:sz w:val="22"/>
          <w:szCs w:val="22"/>
        </w:rPr>
        <w:t xml:space="preserve">ENGINE, FRAMES, TRANSMISSION, REAR END, AXLE </w:t>
      </w:r>
    </w:p>
    <w:p w14:paraId="0F36715F" w14:textId="77777777" w:rsidR="0058710A" w:rsidRPr="00375AA4" w:rsidRDefault="0058710A">
      <w:pPr>
        <w:ind w:left="-720" w:right="-720"/>
        <w:rPr>
          <w:sz w:val="22"/>
          <w:szCs w:val="22"/>
        </w:rPr>
      </w:pPr>
      <w:r w:rsidRPr="00375AA4">
        <w:rPr>
          <w:sz w:val="22"/>
          <w:szCs w:val="22"/>
        </w:rPr>
        <w:t xml:space="preserve">Tractors must have the stock engine, frames, transmission, rear </w:t>
      </w:r>
      <w:proofErr w:type="gramStart"/>
      <w:r w:rsidRPr="00375AA4">
        <w:rPr>
          <w:sz w:val="22"/>
          <w:szCs w:val="22"/>
        </w:rPr>
        <w:t>end</w:t>
      </w:r>
      <w:proofErr w:type="gramEnd"/>
      <w:r w:rsidRPr="00375AA4">
        <w:rPr>
          <w:sz w:val="22"/>
          <w:szCs w:val="22"/>
        </w:rPr>
        <w:t xml:space="preserve"> and axle housings or </w:t>
      </w:r>
    </w:p>
    <w:p w14:paraId="36A80CB9" w14:textId="77777777" w:rsidR="0058710A" w:rsidRPr="00375AA4" w:rsidRDefault="0058710A">
      <w:pPr>
        <w:ind w:left="-720" w:right="-720"/>
        <w:rPr>
          <w:sz w:val="22"/>
          <w:szCs w:val="22"/>
        </w:rPr>
      </w:pPr>
      <w:r w:rsidRPr="00375AA4">
        <w:rPr>
          <w:sz w:val="22"/>
          <w:szCs w:val="22"/>
        </w:rPr>
        <w:t xml:space="preserve">manufacturer’s replacement. </w:t>
      </w:r>
      <w:r w:rsidR="00F17ABA" w:rsidRPr="00375AA4">
        <w:rPr>
          <w:sz w:val="22"/>
          <w:szCs w:val="22"/>
        </w:rPr>
        <w:t xml:space="preserve">Engines must bolt in existing mounts.  </w:t>
      </w:r>
      <w:r w:rsidRPr="00375AA4">
        <w:rPr>
          <w:sz w:val="22"/>
          <w:szCs w:val="22"/>
        </w:rPr>
        <w:t xml:space="preserve">Stock heads and their replacements are to remain unchanged in outside appearance. </w:t>
      </w:r>
      <w:r w:rsidR="00F17ABA" w:rsidRPr="00375AA4">
        <w:rPr>
          <w:sz w:val="22"/>
          <w:szCs w:val="22"/>
        </w:rPr>
        <w:t xml:space="preserve"> Allowing 310 motors, Ag Engine </w:t>
      </w:r>
      <w:proofErr w:type="gramStart"/>
      <w:r w:rsidR="00F17ABA" w:rsidRPr="00375AA4">
        <w:rPr>
          <w:sz w:val="22"/>
          <w:szCs w:val="22"/>
        </w:rPr>
        <w:t xml:space="preserve">Only;  </w:t>
      </w:r>
      <w:r w:rsidRPr="00375AA4">
        <w:rPr>
          <w:sz w:val="22"/>
          <w:szCs w:val="22"/>
        </w:rPr>
        <w:t>Oliver’s</w:t>
      </w:r>
      <w:proofErr w:type="gramEnd"/>
      <w:r w:rsidRPr="00375AA4">
        <w:rPr>
          <w:sz w:val="22"/>
          <w:szCs w:val="22"/>
        </w:rPr>
        <w:t xml:space="preserve">; </w:t>
      </w:r>
      <w:r w:rsidR="00BB0CE5" w:rsidRPr="00375AA4">
        <w:rPr>
          <w:sz w:val="22"/>
          <w:szCs w:val="22"/>
        </w:rPr>
        <w:t>can run</w:t>
      </w:r>
      <w:r w:rsidRPr="00375AA4">
        <w:rPr>
          <w:sz w:val="22"/>
          <w:szCs w:val="22"/>
        </w:rPr>
        <w:t xml:space="preserve"> (12) port head</w:t>
      </w:r>
      <w:r w:rsidR="00F17ABA" w:rsidRPr="00375AA4">
        <w:rPr>
          <w:sz w:val="22"/>
          <w:szCs w:val="22"/>
        </w:rPr>
        <w:t xml:space="preserve"> on 7 bolt main</w:t>
      </w:r>
      <w:r w:rsidRPr="00375AA4">
        <w:rPr>
          <w:sz w:val="22"/>
          <w:szCs w:val="22"/>
        </w:rPr>
        <w:t xml:space="preserve">; </w:t>
      </w:r>
      <w:r w:rsidR="00F17ABA" w:rsidRPr="00375AA4">
        <w:rPr>
          <w:sz w:val="22"/>
          <w:szCs w:val="22"/>
        </w:rPr>
        <w:t xml:space="preserve">460/560 can run 301 engines; </w:t>
      </w:r>
      <w:r w:rsidRPr="00375AA4">
        <w:rPr>
          <w:sz w:val="22"/>
          <w:szCs w:val="22"/>
        </w:rPr>
        <w:t>no (99) heads. AC/WC/WD/WD45 can use D-17 engine; I H, 350; M, 450, J</w:t>
      </w:r>
      <w:r w:rsidR="00C71138" w:rsidRPr="00375AA4">
        <w:rPr>
          <w:sz w:val="22"/>
          <w:szCs w:val="22"/>
        </w:rPr>
        <w:t>A A/BIG can use power blocks. Allow</w:t>
      </w:r>
      <w:r w:rsidRPr="00375AA4">
        <w:rPr>
          <w:sz w:val="22"/>
          <w:szCs w:val="22"/>
        </w:rPr>
        <w:t xml:space="preserve"> M-M (800) heads or blocks</w:t>
      </w:r>
      <w:r w:rsidR="00C71138" w:rsidRPr="00375AA4">
        <w:rPr>
          <w:sz w:val="22"/>
          <w:szCs w:val="22"/>
        </w:rPr>
        <w:t xml:space="preserve"> for 4 </w:t>
      </w:r>
      <w:proofErr w:type="spellStart"/>
      <w:r w:rsidR="00C71138" w:rsidRPr="00375AA4">
        <w:rPr>
          <w:sz w:val="22"/>
          <w:szCs w:val="22"/>
        </w:rPr>
        <w:t>cyl</w:t>
      </w:r>
      <w:proofErr w:type="spellEnd"/>
      <w:r w:rsidR="00C71138" w:rsidRPr="00375AA4">
        <w:rPr>
          <w:sz w:val="22"/>
          <w:szCs w:val="22"/>
        </w:rPr>
        <w:t xml:space="preserve"> Eng</w:t>
      </w:r>
      <w:r w:rsidRPr="00F32499">
        <w:rPr>
          <w:sz w:val="22"/>
          <w:szCs w:val="22"/>
        </w:rPr>
        <w:t>.</w:t>
      </w:r>
      <w:r w:rsidR="00F32499" w:rsidRPr="00F32499">
        <w:rPr>
          <w:sz w:val="22"/>
          <w:szCs w:val="22"/>
        </w:rPr>
        <w:t xml:space="preserve"> IH RD engines allowed</w:t>
      </w:r>
      <w:r w:rsidR="00F32499">
        <w:rPr>
          <w:sz w:val="22"/>
          <w:szCs w:val="22"/>
        </w:rPr>
        <w:t>.</w:t>
      </w:r>
      <w:r w:rsidRPr="00375AA4">
        <w:rPr>
          <w:sz w:val="22"/>
          <w:szCs w:val="22"/>
        </w:rPr>
        <w:t xml:space="preserve"> Dual exhaust no</w:t>
      </w:r>
      <w:r w:rsidR="00C71138" w:rsidRPr="00375AA4">
        <w:rPr>
          <w:sz w:val="22"/>
          <w:szCs w:val="22"/>
        </w:rPr>
        <w:t>t</w:t>
      </w:r>
      <w:r w:rsidRPr="00375AA4">
        <w:rPr>
          <w:sz w:val="22"/>
          <w:szCs w:val="22"/>
        </w:rPr>
        <w:t xml:space="preserve"> allowed except after stock manifold. </w:t>
      </w:r>
    </w:p>
    <w:p w14:paraId="67FCEC6C" w14:textId="77777777" w:rsidR="0058710A" w:rsidRPr="00375AA4" w:rsidRDefault="0058710A">
      <w:pPr>
        <w:ind w:left="-720" w:right="-720"/>
        <w:rPr>
          <w:sz w:val="22"/>
          <w:szCs w:val="22"/>
        </w:rPr>
      </w:pPr>
      <w:r w:rsidRPr="00375AA4">
        <w:rPr>
          <w:sz w:val="22"/>
          <w:szCs w:val="22"/>
        </w:rPr>
        <w:t xml:space="preserve">OTHER RESTRICTIONS </w:t>
      </w:r>
    </w:p>
    <w:p w14:paraId="6D06D58E" w14:textId="77777777" w:rsidR="0058710A" w:rsidRPr="00375AA4" w:rsidRDefault="0058710A">
      <w:pPr>
        <w:ind w:left="-720" w:right="-720"/>
        <w:rPr>
          <w:sz w:val="22"/>
          <w:szCs w:val="22"/>
        </w:rPr>
      </w:pPr>
      <w:r w:rsidRPr="00375AA4">
        <w:rPr>
          <w:sz w:val="22"/>
          <w:szCs w:val="22"/>
        </w:rPr>
        <w:t xml:space="preserve">Oliver 88, Farmall M, Massey 44, MM-U, JD-G, Case-CJD, JD-A 1940 and up and like size tractors </w:t>
      </w:r>
    </w:p>
    <w:p w14:paraId="3A3B9F20" w14:textId="77777777" w:rsidR="0058710A" w:rsidRPr="00375AA4" w:rsidRDefault="0058710A">
      <w:pPr>
        <w:ind w:left="-720" w:right="-720"/>
        <w:rPr>
          <w:sz w:val="22"/>
          <w:szCs w:val="22"/>
        </w:rPr>
      </w:pPr>
      <w:r w:rsidRPr="00375AA4">
        <w:rPr>
          <w:sz w:val="22"/>
          <w:szCs w:val="22"/>
        </w:rPr>
        <w:t xml:space="preserve">are not allowed in classes below 4500#. Massey 33, Oliver 77, JD-A 1939 and down and like size </w:t>
      </w:r>
    </w:p>
    <w:p w14:paraId="1C544FE4" w14:textId="77777777" w:rsidR="0058710A" w:rsidRPr="00375AA4" w:rsidRDefault="0058710A">
      <w:pPr>
        <w:ind w:left="-720" w:right="-720"/>
        <w:rPr>
          <w:sz w:val="22"/>
          <w:szCs w:val="22"/>
        </w:rPr>
      </w:pPr>
      <w:r w:rsidRPr="00375AA4">
        <w:rPr>
          <w:sz w:val="22"/>
          <w:szCs w:val="22"/>
        </w:rPr>
        <w:t xml:space="preserve">tractors are not allowed in classes below 4000#. </w:t>
      </w:r>
    </w:p>
    <w:p w14:paraId="69899952" w14:textId="77777777" w:rsidR="0058710A" w:rsidRPr="00375AA4" w:rsidRDefault="0058710A">
      <w:pPr>
        <w:ind w:left="-720" w:right="-720"/>
        <w:rPr>
          <w:sz w:val="22"/>
          <w:szCs w:val="22"/>
        </w:rPr>
      </w:pPr>
      <w:r w:rsidRPr="00375AA4">
        <w:rPr>
          <w:sz w:val="22"/>
          <w:szCs w:val="22"/>
        </w:rPr>
        <w:t xml:space="preserve">SAFETY EQUIPMENT </w:t>
      </w:r>
    </w:p>
    <w:p w14:paraId="5ECBC12B" w14:textId="77777777" w:rsidR="0058710A" w:rsidRPr="00375AA4" w:rsidRDefault="0058710A">
      <w:pPr>
        <w:ind w:left="-720" w:right="-720"/>
        <w:rPr>
          <w:sz w:val="22"/>
          <w:szCs w:val="22"/>
        </w:rPr>
      </w:pPr>
      <w:r w:rsidRPr="00375AA4">
        <w:rPr>
          <w:sz w:val="22"/>
          <w:szCs w:val="22"/>
        </w:rPr>
        <w:t xml:space="preserve">Wheelie bars, kill switches, all electric fuel pumps must be wired to the kill switch. </w:t>
      </w:r>
    </w:p>
    <w:p w14:paraId="49BE7B6B" w14:textId="77777777" w:rsidR="0058710A" w:rsidRPr="00375AA4" w:rsidRDefault="00F17ABA">
      <w:pPr>
        <w:ind w:left="-720" w:right="-720"/>
        <w:rPr>
          <w:sz w:val="22"/>
          <w:szCs w:val="22"/>
        </w:rPr>
      </w:pPr>
      <w:r w:rsidRPr="00375AA4">
        <w:rPr>
          <w:sz w:val="22"/>
          <w:szCs w:val="22"/>
        </w:rPr>
        <w:t>CLASS WILL NEED TO PROVIDE TECH INSPECTOR.</w:t>
      </w:r>
    </w:p>
    <w:p w14:paraId="2B9187D2" w14:textId="77777777" w:rsidR="00C134EE" w:rsidRPr="00D04879" w:rsidRDefault="00C134EE" w:rsidP="00D04879">
      <w:pPr>
        <w:ind w:right="-720"/>
        <w:rPr>
          <w:b/>
          <w:color w:val="404040" w:themeColor="text1" w:themeTint="BF"/>
          <w:sz w:val="22"/>
          <w:szCs w:val="22"/>
          <w:highlight w:val="black"/>
        </w:rPr>
      </w:pPr>
    </w:p>
    <w:p w14:paraId="091455DD" w14:textId="77777777" w:rsidR="005A27D4" w:rsidRPr="00375AA4" w:rsidRDefault="005A27D4" w:rsidP="000C1FC3">
      <w:pPr>
        <w:ind w:left="-720" w:right="-720"/>
        <w:rPr>
          <w:b/>
          <w:sz w:val="22"/>
          <w:szCs w:val="22"/>
        </w:rPr>
      </w:pPr>
    </w:p>
    <w:p w14:paraId="6C2EB934" w14:textId="77777777" w:rsidR="004C1E12" w:rsidRDefault="004C1E12" w:rsidP="000C1FC3">
      <w:pPr>
        <w:ind w:left="-720" w:right="-720"/>
        <w:rPr>
          <w:b/>
          <w:sz w:val="22"/>
          <w:szCs w:val="22"/>
        </w:rPr>
      </w:pPr>
    </w:p>
    <w:p w14:paraId="5783E963" w14:textId="77777777" w:rsidR="004C1E12" w:rsidRDefault="004C1E12" w:rsidP="000C1FC3">
      <w:pPr>
        <w:ind w:left="-720" w:right="-720"/>
        <w:rPr>
          <w:b/>
          <w:sz w:val="22"/>
          <w:szCs w:val="22"/>
        </w:rPr>
      </w:pPr>
    </w:p>
    <w:p w14:paraId="7A9D7193" w14:textId="77777777" w:rsidR="004C1E12" w:rsidRDefault="004C1E12" w:rsidP="000C1FC3">
      <w:pPr>
        <w:ind w:left="-720" w:right="-720"/>
        <w:rPr>
          <w:b/>
          <w:sz w:val="22"/>
          <w:szCs w:val="22"/>
        </w:rPr>
      </w:pPr>
    </w:p>
    <w:p w14:paraId="051B02DA" w14:textId="77777777" w:rsidR="004C1E12" w:rsidRDefault="004C1E12" w:rsidP="000C1FC3">
      <w:pPr>
        <w:ind w:left="-720" w:right="-720"/>
        <w:rPr>
          <w:b/>
          <w:sz w:val="22"/>
          <w:szCs w:val="22"/>
        </w:rPr>
      </w:pPr>
    </w:p>
    <w:p w14:paraId="78490EC7" w14:textId="77777777" w:rsidR="000F09A3" w:rsidRDefault="000F09A3" w:rsidP="000C1FC3">
      <w:pPr>
        <w:ind w:left="-720" w:right="-720"/>
        <w:rPr>
          <w:b/>
          <w:sz w:val="22"/>
          <w:szCs w:val="22"/>
        </w:rPr>
      </w:pPr>
    </w:p>
    <w:p w14:paraId="25C8E13B" w14:textId="77777777" w:rsidR="00D04879" w:rsidRDefault="00D04879" w:rsidP="000C1FC3">
      <w:pPr>
        <w:ind w:left="-720" w:right="-720"/>
        <w:rPr>
          <w:b/>
          <w:sz w:val="22"/>
          <w:szCs w:val="22"/>
        </w:rPr>
      </w:pPr>
    </w:p>
    <w:p w14:paraId="26754E81" w14:textId="77777777" w:rsidR="00D04879" w:rsidRDefault="00D04879" w:rsidP="000C1FC3">
      <w:pPr>
        <w:ind w:left="-720" w:right="-720"/>
        <w:rPr>
          <w:b/>
          <w:sz w:val="22"/>
          <w:szCs w:val="22"/>
        </w:rPr>
      </w:pPr>
    </w:p>
    <w:p w14:paraId="2F4FA839" w14:textId="77777777" w:rsidR="00440D88" w:rsidRDefault="00440D88" w:rsidP="00440D88">
      <w:pPr>
        <w:pStyle w:val="Normal1"/>
        <w:spacing w:before="0" w:beforeAutospacing="0" w:after="0" w:afterAutospacing="0" w:line="15" w:lineRule="atLeast"/>
        <w:ind w:left="150" w:right="150"/>
        <w:rPr>
          <w:rStyle w:val="c-3"/>
          <w:rFonts w:ascii="Arial" w:hAnsi="Arial" w:cs="Arial"/>
          <w:color w:val="000000"/>
          <w:u w:val="single"/>
        </w:rPr>
      </w:pPr>
    </w:p>
    <w:p w14:paraId="1571FB3B" w14:textId="45814592" w:rsidR="00440D88" w:rsidRPr="00440D88" w:rsidRDefault="00440D88" w:rsidP="00440D88">
      <w:pPr>
        <w:pStyle w:val="Normal1"/>
        <w:spacing w:before="0" w:beforeAutospacing="0" w:after="0" w:afterAutospacing="0" w:line="15" w:lineRule="atLeast"/>
        <w:ind w:left="150" w:right="150"/>
        <w:jc w:val="center"/>
        <w:rPr>
          <w:rFonts w:ascii="Arial" w:hAnsi="Arial" w:cs="Arial"/>
          <w:b/>
          <w:bCs/>
          <w:color w:val="000000"/>
          <w:sz w:val="28"/>
          <w:szCs w:val="28"/>
          <w:u w:val="single"/>
        </w:rPr>
      </w:pPr>
      <w:r w:rsidRPr="00440D88">
        <w:rPr>
          <w:rStyle w:val="c-3"/>
          <w:rFonts w:ascii="Arial" w:hAnsi="Arial" w:cs="Arial"/>
          <w:b/>
          <w:bCs/>
          <w:color w:val="000000"/>
          <w:sz w:val="28"/>
          <w:szCs w:val="28"/>
          <w:u w:val="single"/>
        </w:rPr>
        <w:t>8500# Farm Stock</w:t>
      </w:r>
    </w:p>
    <w:p w14:paraId="50BFB1AB" w14:textId="77777777"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4"/>
          <w:rFonts w:ascii="Arial" w:hAnsi="Arial" w:cs="Arial"/>
          <w:color w:val="000000"/>
        </w:rPr>
        <w:t>No year limit on age of tractor.</w:t>
      </w:r>
    </w:p>
    <w:p w14:paraId="650FBF8A" w14:textId="77777777"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Classes</w:t>
      </w:r>
      <w:r>
        <w:rPr>
          <w:rStyle w:val="c-4"/>
          <w:rFonts w:ascii="Arial" w:hAnsi="Arial" w:cs="Arial"/>
          <w:color w:val="000000"/>
        </w:rPr>
        <w:t>: all classes 8500# - 4 MPH, 6 MPH, 8 MPH, and </w:t>
      </w:r>
      <w:r>
        <w:rPr>
          <w:rStyle w:val="c-5"/>
          <w:rFonts w:ascii="Arial" w:hAnsi="Arial" w:cs="Arial"/>
          <w:color w:val="0000FF"/>
        </w:rPr>
        <w:t>10 MPH (2016)</w:t>
      </w:r>
    </w:p>
    <w:p w14:paraId="612B4A54" w14:textId="0A30491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Tires</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18.4 x 38 maximum allowed in all classes. Radials allowed. AG Tires &amp; Top Cut Only. No Alteration to Casing.</w:t>
      </w:r>
    </w:p>
    <w:p w14:paraId="171370DF" w14:textId="16A175F4"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Speed</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Speed limit - 8500# 8 MPH, 8500# 10 MPH.</w:t>
      </w:r>
    </w:p>
    <w:p w14:paraId="5D106E85" w14:textId="4B36DD3E" w:rsidR="00440D88" w:rsidRP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6"/>
          <w:rFonts w:ascii="Arial" w:hAnsi="Arial" w:cs="Arial"/>
          <w:b/>
          <w:bCs/>
          <w:color w:val="000000"/>
        </w:rPr>
        <w:t>Mandatory wheelie bars and kill switches. Scatter blankets and steel flywheels not required but recommended.</w:t>
      </w:r>
    </w:p>
    <w:p w14:paraId="0683F16C" w14:textId="44D12E2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Fuel</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Diesel only.</w:t>
      </w:r>
    </w:p>
    <w:p w14:paraId="0C171770" w14:textId="0B1453C4"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RPM's</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Maximum 3000. The governor lever must come to the governor stop on all injection pumps.</w:t>
      </w:r>
    </w:p>
    <w:p w14:paraId="07B9EB29" w14:textId="46BD604D"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 xml:space="preserve">Hitches/Draw </w:t>
      </w:r>
      <w:proofErr w:type="gramStart"/>
      <w:r>
        <w:rPr>
          <w:rStyle w:val="c-3"/>
          <w:rFonts w:ascii="Arial" w:hAnsi="Arial" w:cs="Arial"/>
          <w:color w:val="000000"/>
          <w:u w:val="single"/>
        </w:rPr>
        <w:t>Bars :</w:t>
      </w:r>
      <w:proofErr w:type="gramEnd"/>
      <w:r>
        <w:rPr>
          <w:rFonts w:ascii="Arial" w:hAnsi="Arial" w:cs="Arial"/>
          <w:color w:val="000000"/>
          <w:sz w:val="27"/>
          <w:szCs w:val="27"/>
        </w:rPr>
        <w:t xml:space="preserve"> </w:t>
      </w:r>
      <w:r>
        <w:rPr>
          <w:rStyle w:val="c-4"/>
          <w:rFonts w:ascii="Arial" w:hAnsi="Arial" w:cs="Arial"/>
          <w:color w:val="000000"/>
        </w:rPr>
        <w:t>Draw bars must not exceed 20 inches in height or be less than 18 inches from the center of the axle to the hooking point. No part of draw bar may extend rearward beyond the point of hook. Draw bars must be stationary in all directions. No clevises. Hitch material cannot be thinner than ¾” and not thicker than 1.25”. Hitch has to a 3.75” hole with 1” material thickness around the hole or a straight clevis bolted or pinned tightly to the drawbar with a minimum of 3.75” hole. Top of hitch adjuster cannot be above center line of axle or hub. Hitches and drawbars must be stationary in all directions. Hitches or drawbars cannot be moved when pulling down the track.</w:t>
      </w:r>
    </w:p>
    <w:p w14:paraId="75DB696C" w14:textId="6EFADE7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Cylinder Block or Crank Case, Heads:</w:t>
      </w:r>
      <w:r>
        <w:rPr>
          <w:rFonts w:ascii="Arial" w:hAnsi="Arial" w:cs="Arial"/>
          <w:color w:val="000000"/>
          <w:sz w:val="27"/>
          <w:szCs w:val="27"/>
        </w:rPr>
        <w:t xml:space="preserve">  </w:t>
      </w:r>
      <w:r>
        <w:rPr>
          <w:rStyle w:val="c-4"/>
          <w:rFonts w:ascii="Arial" w:hAnsi="Arial" w:cs="Arial"/>
          <w:color w:val="000000"/>
        </w:rPr>
        <w:t>Tractors must have a stock engine, stock cylinder heads, and their replacements are to remain unchanged in outside appearance. Engine cubic inch must be stock or manufacturer replacement.</w:t>
      </w:r>
    </w:p>
    <w:p w14:paraId="43B81806" w14:textId="67A8B79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Hood, Grill, Frame, Transmission, Rear End, Axle:</w:t>
      </w:r>
      <w:r>
        <w:rPr>
          <w:rFonts w:ascii="Arial" w:hAnsi="Arial" w:cs="Arial"/>
          <w:color w:val="000000"/>
          <w:sz w:val="27"/>
          <w:szCs w:val="27"/>
        </w:rPr>
        <w:t xml:space="preserve"> </w:t>
      </w:r>
      <w:r>
        <w:rPr>
          <w:rStyle w:val="c-4"/>
          <w:rFonts w:ascii="Arial" w:hAnsi="Arial" w:cs="Arial"/>
          <w:color w:val="000000"/>
        </w:rPr>
        <w:t>Must be for that make and model and must maintain stock appearance and dimension.  </w:t>
      </w:r>
    </w:p>
    <w:p w14:paraId="087E8822" w14:textId="77777777" w:rsidR="00440D88" w:rsidRDefault="00440D88" w:rsidP="00440D88">
      <w:pPr>
        <w:pStyle w:val="normal3"/>
        <w:spacing w:before="0" w:beforeAutospacing="0" w:after="0" w:afterAutospacing="0" w:line="15" w:lineRule="atLeast"/>
        <w:ind w:left="150" w:right="150"/>
        <w:rPr>
          <w:rFonts w:ascii="Arial" w:hAnsi="Arial" w:cs="Arial"/>
          <w:color w:val="000000"/>
          <w:sz w:val="27"/>
          <w:szCs w:val="27"/>
        </w:rPr>
      </w:pPr>
      <w:r>
        <w:rPr>
          <w:rStyle w:val="c-4"/>
          <w:rFonts w:ascii="Arial" w:hAnsi="Arial" w:cs="Arial"/>
          <w:color w:val="000000"/>
        </w:rPr>
        <w:t>No tubular frame rails permitted; must look factory (2021).</w:t>
      </w:r>
    </w:p>
    <w:p w14:paraId="3B9FD74B" w14:textId="59D13C26"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Total Length of Tractor:</w:t>
      </w:r>
      <w:r>
        <w:rPr>
          <w:rFonts w:ascii="Arial" w:hAnsi="Arial" w:cs="Arial"/>
          <w:color w:val="000000"/>
          <w:sz w:val="27"/>
          <w:szCs w:val="27"/>
        </w:rPr>
        <w:t xml:space="preserve"> </w:t>
      </w:r>
      <w:r>
        <w:rPr>
          <w:rStyle w:val="c-4"/>
          <w:rFonts w:ascii="Arial" w:hAnsi="Arial" w:cs="Arial"/>
          <w:color w:val="000000"/>
        </w:rPr>
        <w:t xml:space="preserve">Maximum is 12 feet from the center of the rear axle to the </w:t>
      </w:r>
      <w:proofErr w:type="spellStart"/>
      <w:r>
        <w:rPr>
          <w:rStyle w:val="c-4"/>
          <w:rFonts w:ascii="Arial" w:hAnsi="Arial" w:cs="Arial"/>
          <w:color w:val="000000"/>
        </w:rPr>
        <w:t>furtherest</w:t>
      </w:r>
      <w:proofErr w:type="spellEnd"/>
      <w:r>
        <w:rPr>
          <w:rStyle w:val="c-4"/>
          <w:rFonts w:ascii="Arial" w:hAnsi="Arial" w:cs="Arial"/>
          <w:color w:val="000000"/>
        </w:rPr>
        <w:t xml:space="preserve"> point forward, including weights. Weight brackets may be used.</w:t>
      </w:r>
    </w:p>
    <w:p w14:paraId="76B73204" w14:textId="41C3065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Manifolds, Injection Pumps:</w:t>
      </w:r>
      <w:r>
        <w:rPr>
          <w:rFonts w:ascii="Arial" w:hAnsi="Arial" w:cs="Arial"/>
          <w:color w:val="000000"/>
          <w:sz w:val="27"/>
          <w:szCs w:val="27"/>
        </w:rPr>
        <w:t xml:space="preserve">  </w:t>
      </w:r>
      <w:r>
        <w:rPr>
          <w:rStyle w:val="c-4"/>
          <w:rFonts w:ascii="Arial" w:hAnsi="Arial" w:cs="Arial"/>
          <w:color w:val="000000"/>
        </w:rPr>
        <w:t xml:space="preserve">All manifolds must be from the same manufacturer and must bolt in stock location without modification. Manifolds may be altered to fit turbo under hood. M&amp;W OK. Any rotary injection, Sims pumps, or </w:t>
      </w:r>
      <w:proofErr w:type="spellStart"/>
      <w:r>
        <w:rPr>
          <w:rStyle w:val="c-4"/>
          <w:rFonts w:ascii="Arial" w:hAnsi="Arial" w:cs="Arial"/>
          <w:color w:val="000000"/>
        </w:rPr>
        <w:t>Standine</w:t>
      </w:r>
      <w:proofErr w:type="spellEnd"/>
      <w:r>
        <w:rPr>
          <w:rStyle w:val="c-4"/>
          <w:rFonts w:ascii="Arial" w:hAnsi="Arial" w:cs="Arial"/>
          <w:color w:val="000000"/>
        </w:rPr>
        <w:t xml:space="preserve"> replacement. A </w:t>
      </w:r>
      <w:proofErr w:type="gramStart"/>
      <w:r>
        <w:rPr>
          <w:rStyle w:val="c-4"/>
          <w:rFonts w:ascii="Arial" w:hAnsi="Arial" w:cs="Arial"/>
          <w:color w:val="000000"/>
        </w:rPr>
        <w:t>pumps</w:t>
      </w:r>
      <w:proofErr w:type="gramEnd"/>
      <w:r>
        <w:rPr>
          <w:rStyle w:val="c-4"/>
          <w:rFonts w:ascii="Arial" w:hAnsi="Arial" w:cs="Arial"/>
          <w:color w:val="000000"/>
        </w:rPr>
        <w:t xml:space="preserve"> allowed. No P pumps allowed.</w:t>
      </w:r>
    </w:p>
    <w:p w14:paraId="2D2ABB73" w14:textId="4FAF55E3" w:rsidR="00440D88" w:rsidRDefault="00440D88" w:rsidP="00D46C5E">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TURBO</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ONE (1) ONLY.</w:t>
      </w:r>
    </w:p>
    <w:p w14:paraId="4CF024F9" w14:textId="35CC4001" w:rsidR="00275544" w:rsidRPr="00A12DBB" w:rsidRDefault="00275544" w:rsidP="00A12DBB">
      <w:pPr>
        <w:pStyle w:val="Normal1"/>
        <w:spacing w:before="0" w:beforeAutospacing="0" w:after="0" w:afterAutospacing="0" w:line="15" w:lineRule="atLeast"/>
        <w:ind w:right="150"/>
        <w:rPr>
          <w:rFonts w:ascii="Arial" w:hAnsi="Arial" w:cs="Arial"/>
          <w:color w:val="000000"/>
          <w:sz w:val="27"/>
          <w:szCs w:val="27"/>
        </w:rPr>
      </w:pPr>
    </w:p>
    <w:p w14:paraId="42F37296" w14:textId="77777777" w:rsidR="00876F22" w:rsidRDefault="00876F22" w:rsidP="00244E44">
      <w:pPr>
        <w:pStyle w:val="Title"/>
      </w:pPr>
    </w:p>
    <w:p w14:paraId="0E0667F4" w14:textId="77777777" w:rsidR="00876F22" w:rsidRDefault="00876F22" w:rsidP="00244E44">
      <w:pPr>
        <w:pStyle w:val="Title"/>
      </w:pPr>
    </w:p>
    <w:p w14:paraId="62B65CD8" w14:textId="77777777" w:rsidR="00876F22" w:rsidRDefault="00876F22" w:rsidP="00244E44">
      <w:pPr>
        <w:pStyle w:val="Title"/>
      </w:pPr>
    </w:p>
    <w:p w14:paraId="7A4061BA" w14:textId="77777777" w:rsidR="00876F22" w:rsidRDefault="00876F22" w:rsidP="00244E44">
      <w:pPr>
        <w:pStyle w:val="Title"/>
      </w:pPr>
    </w:p>
    <w:p w14:paraId="33C74484" w14:textId="0914B3BF" w:rsidR="00244E44" w:rsidRDefault="00275544" w:rsidP="00244E44">
      <w:pPr>
        <w:pStyle w:val="Title"/>
      </w:pPr>
      <w:r>
        <w:lastRenderedPageBreak/>
        <w:t xml:space="preserve">6200 </w:t>
      </w:r>
      <w:proofErr w:type="spellStart"/>
      <w:r>
        <w:t>lb</w:t>
      </w:r>
      <w:proofErr w:type="spellEnd"/>
      <w:r>
        <w:t xml:space="preserve"> Naturally Aspirated SS tractor 20</w:t>
      </w:r>
      <w:r w:rsidR="002D58F9">
        <w:t>2</w:t>
      </w:r>
      <w:r w:rsidR="00A12DBB">
        <w:t>4</w:t>
      </w:r>
    </w:p>
    <w:p w14:paraId="7E9C508B" w14:textId="77777777" w:rsidR="00275544" w:rsidRDefault="00275544" w:rsidP="00244E44">
      <w:pPr>
        <w:pStyle w:val="Title"/>
        <w:ind w:left="-720"/>
      </w:pPr>
    </w:p>
    <w:p w14:paraId="4DCAE778" w14:textId="77777777" w:rsidR="00244E44" w:rsidRDefault="00244E44" w:rsidP="00244E44">
      <w:pPr>
        <w:pStyle w:val="Title"/>
        <w:ind w:left="-720"/>
      </w:pPr>
      <w:r>
        <w:t>General Safety Requirements</w:t>
      </w:r>
    </w:p>
    <w:p w14:paraId="7C1ED3E9" w14:textId="77777777" w:rsidR="00244E44" w:rsidRDefault="00244E44" w:rsidP="00244E44">
      <w:pPr>
        <w:jc w:val="both"/>
        <w:rPr>
          <w:rFonts w:ascii="Arial" w:hAnsi="Arial"/>
        </w:rPr>
      </w:pPr>
    </w:p>
    <w:p w14:paraId="45B4925F" w14:textId="77777777" w:rsidR="00244E44" w:rsidRDefault="00244E44" w:rsidP="00244E44">
      <w:pPr>
        <w:ind w:left="-720"/>
        <w:jc w:val="both"/>
        <w:rPr>
          <w:rFonts w:ascii="Arial" w:hAnsi="Arial"/>
        </w:rPr>
      </w:pPr>
      <w:r>
        <w:rPr>
          <w:rFonts w:ascii="Arial" w:hAnsi="Arial"/>
        </w:rPr>
        <w:t xml:space="preserve">101.  </w:t>
      </w:r>
      <w:r>
        <w:rPr>
          <w:rFonts w:ascii="Arial" w:hAnsi="Arial"/>
        </w:rPr>
        <w:tab/>
        <w:t>Tractor must be equipped with rear fenders.</w:t>
      </w:r>
    </w:p>
    <w:p w14:paraId="3B6022C0" w14:textId="77777777" w:rsidR="00244E44" w:rsidRDefault="00244E44" w:rsidP="00244E44">
      <w:pPr>
        <w:jc w:val="both"/>
        <w:rPr>
          <w:rFonts w:ascii="Arial" w:hAnsi="Arial"/>
        </w:rPr>
      </w:pPr>
    </w:p>
    <w:p w14:paraId="7221EA3A" w14:textId="77777777" w:rsidR="00244E44" w:rsidRDefault="00244E44" w:rsidP="00244E44">
      <w:pPr>
        <w:ind w:left="-720"/>
        <w:jc w:val="both"/>
        <w:rPr>
          <w:rFonts w:ascii="Arial" w:hAnsi="Arial"/>
        </w:rPr>
      </w:pPr>
      <w:r>
        <w:rPr>
          <w:rFonts w:ascii="Arial" w:hAnsi="Arial"/>
        </w:rPr>
        <w:t xml:space="preserve">102.  </w:t>
      </w:r>
      <w:r>
        <w:rPr>
          <w:rFonts w:ascii="Arial" w:hAnsi="Arial"/>
        </w:rPr>
        <w:tab/>
        <w:t>Tractor must be equipped with a minimum 2 bar roll cage.</w:t>
      </w:r>
    </w:p>
    <w:p w14:paraId="1A23A20B" w14:textId="77777777" w:rsidR="00244E44" w:rsidRDefault="00244E44" w:rsidP="00244E44">
      <w:pPr>
        <w:jc w:val="both"/>
        <w:rPr>
          <w:rFonts w:ascii="Arial" w:hAnsi="Arial"/>
        </w:rPr>
      </w:pPr>
    </w:p>
    <w:p w14:paraId="665DF0FA" w14:textId="6202B5CF" w:rsidR="00244E44" w:rsidRDefault="00244E44" w:rsidP="00A12DBB">
      <w:pPr>
        <w:ind w:hanging="720"/>
        <w:jc w:val="both"/>
        <w:rPr>
          <w:rFonts w:ascii="Arial" w:hAnsi="Arial"/>
        </w:rPr>
      </w:pPr>
      <w:r>
        <w:rPr>
          <w:rFonts w:ascii="Arial" w:hAnsi="Arial"/>
        </w:rPr>
        <w:t xml:space="preserve">103.  </w:t>
      </w:r>
      <w:r>
        <w:rPr>
          <w:rFonts w:ascii="Arial" w:hAnsi="Arial"/>
        </w:rPr>
        <w:tab/>
        <w:t xml:space="preserve">Tractor must be equipped with a minimum of a four-point driver’s restraint </w:t>
      </w:r>
      <w:proofErr w:type="spellStart"/>
      <w:r>
        <w:rPr>
          <w:rFonts w:ascii="Arial" w:hAnsi="Arial"/>
        </w:rPr>
        <w:t>harn</w:t>
      </w:r>
      <w:proofErr w:type="spellEnd"/>
    </w:p>
    <w:p w14:paraId="3CF29B69" w14:textId="77777777" w:rsidR="00244E44" w:rsidRDefault="00244E44" w:rsidP="00244E44">
      <w:pPr>
        <w:ind w:hanging="720"/>
        <w:jc w:val="both"/>
        <w:rPr>
          <w:rFonts w:ascii="Arial" w:hAnsi="Arial"/>
        </w:rPr>
      </w:pPr>
      <w:r>
        <w:rPr>
          <w:rFonts w:ascii="Arial" w:hAnsi="Arial"/>
        </w:rPr>
        <w:t>108.</w:t>
      </w:r>
      <w:r>
        <w:rPr>
          <w:rFonts w:ascii="Arial" w:hAnsi="Arial"/>
        </w:rPr>
        <w:tab/>
        <w:t xml:space="preserve">Tractor must be equipped with an emergency shut off.  Spark ignition engines must use an electrical kill switch and engines operating on diesel fuel must use an air shut off system. </w:t>
      </w:r>
    </w:p>
    <w:p w14:paraId="4240D6E6" w14:textId="77777777" w:rsidR="00244E44" w:rsidRDefault="00244E44" w:rsidP="00244E44">
      <w:pPr>
        <w:ind w:hanging="720"/>
        <w:jc w:val="both"/>
        <w:rPr>
          <w:rFonts w:ascii="Arial" w:hAnsi="Arial"/>
        </w:rPr>
      </w:pPr>
    </w:p>
    <w:p w14:paraId="4C810188" w14:textId="77777777" w:rsidR="00244E44" w:rsidRDefault="00244E44" w:rsidP="00244E44">
      <w:pPr>
        <w:ind w:hanging="720"/>
        <w:jc w:val="both"/>
        <w:rPr>
          <w:rFonts w:ascii="Arial" w:hAnsi="Arial"/>
        </w:rPr>
      </w:pPr>
      <w:r>
        <w:rPr>
          <w:rFonts w:ascii="Arial" w:hAnsi="Arial"/>
        </w:rPr>
        <w:t>109.</w:t>
      </w:r>
      <w:r>
        <w:rPr>
          <w:rFonts w:ascii="Arial" w:hAnsi="Arial"/>
        </w:rPr>
        <w:tab/>
        <w:t>Tractor must be equipped with removable side shields that fully enclose the engine.  The side shields must be aluminum or sheet metal steel.</w:t>
      </w:r>
    </w:p>
    <w:p w14:paraId="0C249F4B" w14:textId="77777777" w:rsidR="00244E44" w:rsidRDefault="00244E44" w:rsidP="00244E44">
      <w:pPr>
        <w:ind w:hanging="720"/>
        <w:jc w:val="both"/>
        <w:rPr>
          <w:rFonts w:ascii="Arial" w:hAnsi="Arial"/>
        </w:rPr>
      </w:pPr>
    </w:p>
    <w:p w14:paraId="32D27B10" w14:textId="605D85F4" w:rsidR="00244E44" w:rsidRDefault="00244E44" w:rsidP="00A12DBB">
      <w:pPr>
        <w:ind w:hanging="720"/>
        <w:jc w:val="both"/>
        <w:rPr>
          <w:rFonts w:ascii="Arial" w:hAnsi="Arial"/>
        </w:rPr>
      </w:pPr>
      <w:r>
        <w:rPr>
          <w:rFonts w:ascii="Arial" w:hAnsi="Arial"/>
        </w:rPr>
        <w:t>110.</w:t>
      </w:r>
      <w:r>
        <w:rPr>
          <w:rFonts w:ascii="Arial" w:hAnsi="Arial"/>
        </w:rPr>
        <w:tab/>
      </w:r>
      <w:r w:rsidRPr="009E5C64">
        <w:rPr>
          <w:rFonts w:ascii="Arial" w:hAnsi="Arial"/>
        </w:rPr>
        <w:t xml:space="preserve">Drivers must wear helmet, fire suit, and flame-retardant </w:t>
      </w:r>
      <w:proofErr w:type="spellStart"/>
      <w:r w:rsidRPr="009E5C64">
        <w:rPr>
          <w:rFonts w:ascii="Arial" w:hAnsi="Arial"/>
        </w:rPr>
        <w:t>glov</w:t>
      </w:r>
      <w:proofErr w:type="spellEnd"/>
    </w:p>
    <w:p w14:paraId="4FC7DFF7" w14:textId="77777777" w:rsidR="00244E44" w:rsidRPr="009E5C64" w:rsidRDefault="00244E44" w:rsidP="00244E44">
      <w:pPr>
        <w:ind w:hanging="720"/>
        <w:jc w:val="both"/>
        <w:rPr>
          <w:rFonts w:ascii="Arial" w:hAnsi="Arial"/>
        </w:rPr>
      </w:pPr>
      <w:r>
        <w:rPr>
          <w:rFonts w:ascii="Arial" w:hAnsi="Arial"/>
        </w:rPr>
        <w:t>111.</w:t>
      </w:r>
      <w:r>
        <w:rPr>
          <w:rFonts w:ascii="Arial" w:hAnsi="Arial"/>
        </w:rPr>
        <w:tab/>
      </w:r>
      <w:r w:rsidRPr="009E5C64">
        <w:rPr>
          <w:rFonts w:ascii="Arial" w:hAnsi="Arial"/>
        </w:rPr>
        <w:t xml:space="preserve">Tractor must be equipped with front axle skid plate, also known as front </w:t>
      </w:r>
      <w:proofErr w:type="gramStart"/>
      <w:r w:rsidRPr="009E5C64">
        <w:rPr>
          <w:rFonts w:ascii="Arial" w:hAnsi="Arial"/>
        </w:rPr>
        <w:t>ski’s</w:t>
      </w:r>
      <w:proofErr w:type="gramEnd"/>
      <w:r w:rsidRPr="009E5C64">
        <w:rPr>
          <w:rFonts w:ascii="Arial" w:hAnsi="Arial"/>
        </w:rPr>
        <w:t xml:space="preserve"> designed to prevent a roll over in the event one or both front wheels breach from the tractor. The front axle skid plate must be mounted in line with each frame rail and extend from the center of the front axle forward (on both sides) and comprised of a minimum of .100” wall x 2” diameter mild steel tube or of equivalent strength material. The front axle skid plate must be securely mounted to the chassis. The front axle skid plate surface must be a minimum 4" wide and 12" long with a minimum 6" curve when measured from the front most part of the rolled edge. The front axle skid plate must support the weight of the front end when checked with a jack. The maximum ground clearance is bottom of the wheel rim but not to exceed 4" with front tires in normal operating position.  See Appendix A drawing for details.</w:t>
      </w:r>
    </w:p>
    <w:p w14:paraId="41E7E7B0" w14:textId="77777777" w:rsidR="00244E44" w:rsidRDefault="00244E44" w:rsidP="00244E44">
      <w:pPr>
        <w:ind w:hanging="720"/>
        <w:jc w:val="both"/>
        <w:rPr>
          <w:rFonts w:ascii="Arial" w:hAnsi="Arial"/>
        </w:rPr>
      </w:pPr>
    </w:p>
    <w:p w14:paraId="78B0266C" w14:textId="77777777" w:rsidR="00244E44" w:rsidRDefault="00244E44" w:rsidP="00244E44">
      <w:pPr>
        <w:ind w:hanging="720"/>
        <w:jc w:val="both"/>
        <w:rPr>
          <w:rFonts w:ascii="Arial" w:hAnsi="Arial"/>
        </w:rPr>
      </w:pPr>
    </w:p>
    <w:p w14:paraId="18BEF51F" w14:textId="77777777" w:rsidR="00244E44" w:rsidRDefault="00244E44" w:rsidP="00244E44">
      <w:pPr>
        <w:ind w:hanging="720"/>
        <w:jc w:val="both"/>
        <w:rPr>
          <w:rFonts w:ascii="Arial" w:hAnsi="Arial"/>
        </w:rPr>
      </w:pPr>
    </w:p>
    <w:p w14:paraId="70CE71B6" w14:textId="77777777" w:rsidR="00244E44" w:rsidRDefault="00244E44" w:rsidP="00244E44">
      <w:pPr>
        <w:ind w:hanging="720"/>
        <w:jc w:val="both"/>
        <w:rPr>
          <w:rFonts w:ascii="Arial" w:hAnsi="Arial"/>
        </w:rPr>
      </w:pPr>
    </w:p>
    <w:p w14:paraId="3AED4FF3" w14:textId="77777777" w:rsidR="00244E44" w:rsidRDefault="00244E44" w:rsidP="00244E44">
      <w:pPr>
        <w:jc w:val="both"/>
        <w:rPr>
          <w:rFonts w:ascii="Arial" w:hAnsi="Arial"/>
          <w:color w:val="FF0000"/>
        </w:rPr>
      </w:pPr>
    </w:p>
    <w:p w14:paraId="3D20E86E" w14:textId="77777777" w:rsidR="00244E44" w:rsidRDefault="00244E44" w:rsidP="00244E44">
      <w:pPr>
        <w:ind w:left="-720"/>
        <w:jc w:val="center"/>
        <w:rPr>
          <w:rFonts w:ascii="Arial" w:hAnsi="Arial"/>
          <w:b/>
        </w:rPr>
      </w:pPr>
      <w:r>
        <w:rPr>
          <w:rFonts w:ascii="Arial" w:hAnsi="Arial"/>
          <w:b/>
        </w:rPr>
        <w:t>Tractor Chassis Requirements</w:t>
      </w:r>
    </w:p>
    <w:p w14:paraId="3281A4EB" w14:textId="77777777" w:rsidR="00244E44" w:rsidRDefault="00244E44" w:rsidP="00244E44">
      <w:pPr>
        <w:jc w:val="both"/>
        <w:rPr>
          <w:rFonts w:ascii="Arial" w:hAnsi="Arial"/>
          <w:b/>
        </w:rPr>
      </w:pPr>
    </w:p>
    <w:p w14:paraId="32A0A6DC" w14:textId="77777777" w:rsidR="00244E44" w:rsidRDefault="00244E44" w:rsidP="00244E44">
      <w:pPr>
        <w:ind w:hanging="720"/>
        <w:jc w:val="both"/>
        <w:rPr>
          <w:rFonts w:ascii="Arial" w:hAnsi="Arial"/>
        </w:rPr>
      </w:pPr>
      <w:r>
        <w:rPr>
          <w:rFonts w:ascii="Arial" w:hAnsi="Arial"/>
        </w:rPr>
        <w:t>201.</w:t>
      </w:r>
      <w:r>
        <w:rPr>
          <w:rFonts w:ascii="Arial" w:hAnsi="Arial"/>
        </w:rPr>
        <w:tab/>
      </w:r>
      <w:proofErr w:type="gramStart"/>
      <w:r>
        <w:rPr>
          <w:rFonts w:ascii="Arial" w:hAnsi="Arial"/>
        </w:rPr>
        <w:t>Six cylinder</w:t>
      </w:r>
      <w:proofErr w:type="gramEnd"/>
      <w:r>
        <w:rPr>
          <w:rFonts w:ascii="Arial" w:hAnsi="Arial"/>
        </w:rPr>
        <w:t xml:space="preserve"> tractors can weigh no more than 6200 pounds.  </w:t>
      </w:r>
    </w:p>
    <w:p w14:paraId="582E1771" w14:textId="77777777" w:rsidR="00244E44" w:rsidRDefault="00244E44" w:rsidP="00244E44">
      <w:pPr>
        <w:ind w:hanging="720"/>
        <w:jc w:val="both"/>
        <w:rPr>
          <w:rFonts w:ascii="Arial" w:hAnsi="Arial"/>
        </w:rPr>
      </w:pPr>
    </w:p>
    <w:p w14:paraId="7B463BDD" w14:textId="77777777" w:rsidR="00244E44" w:rsidRDefault="00244E44" w:rsidP="00244E44">
      <w:pPr>
        <w:pStyle w:val="BodyTextIndent"/>
        <w:ind w:left="0"/>
        <w:jc w:val="both"/>
      </w:pPr>
      <w:r>
        <w:t>202.</w:t>
      </w:r>
      <w:r>
        <w:tab/>
        <w:t>Tractor must not exceed 12 feet from the center of the rear axle to the furthest point forward (including weights).</w:t>
      </w:r>
    </w:p>
    <w:p w14:paraId="50738A1D" w14:textId="77777777" w:rsidR="00244E44" w:rsidRDefault="00244E44" w:rsidP="00244E44">
      <w:pPr>
        <w:ind w:hanging="720"/>
        <w:jc w:val="both"/>
        <w:rPr>
          <w:rFonts w:ascii="Arial" w:hAnsi="Arial"/>
        </w:rPr>
      </w:pPr>
    </w:p>
    <w:p w14:paraId="7B866C0C" w14:textId="77777777" w:rsidR="00244E44" w:rsidRDefault="00244E44" w:rsidP="00244E44">
      <w:pPr>
        <w:ind w:hanging="720"/>
        <w:jc w:val="both"/>
        <w:rPr>
          <w:rFonts w:ascii="Arial" w:hAnsi="Arial"/>
        </w:rPr>
      </w:pPr>
      <w:r>
        <w:rPr>
          <w:rFonts w:ascii="Arial" w:hAnsi="Arial"/>
        </w:rPr>
        <w:t>203.</w:t>
      </w:r>
      <w:r>
        <w:rPr>
          <w:rFonts w:ascii="Arial" w:hAnsi="Arial"/>
        </w:rPr>
        <w:tab/>
        <w:t>Tractor must be equipped with wide front end.</w:t>
      </w:r>
    </w:p>
    <w:p w14:paraId="6EEC0FAD" w14:textId="77777777" w:rsidR="00244E44" w:rsidRDefault="00244E44" w:rsidP="00244E44">
      <w:pPr>
        <w:ind w:hanging="720"/>
        <w:jc w:val="both"/>
        <w:rPr>
          <w:rFonts w:ascii="Arial" w:hAnsi="Arial"/>
        </w:rPr>
      </w:pPr>
    </w:p>
    <w:p w14:paraId="712261D8" w14:textId="77777777" w:rsidR="00244E44" w:rsidRDefault="00244E44" w:rsidP="00244E44">
      <w:pPr>
        <w:ind w:hanging="720"/>
        <w:jc w:val="both"/>
        <w:rPr>
          <w:rFonts w:ascii="Arial" w:hAnsi="Arial"/>
        </w:rPr>
      </w:pPr>
      <w:r>
        <w:rPr>
          <w:rFonts w:ascii="Arial" w:hAnsi="Arial"/>
        </w:rPr>
        <w:t>204.</w:t>
      </w:r>
      <w:r>
        <w:rPr>
          <w:rFonts w:ascii="Arial" w:hAnsi="Arial"/>
        </w:rPr>
        <w:tab/>
        <w:t>The center of the front axle must not exceed 12 inches past front edge of the grille.</w:t>
      </w:r>
    </w:p>
    <w:p w14:paraId="4F10A15D" w14:textId="77777777" w:rsidR="00244E44" w:rsidRDefault="00244E44" w:rsidP="00244E44">
      <w:pPr>
        <w:ind w:hanging="720"/>
        <w:jc w:val="both"/>
        <w:rPr>
          <w:rFonts w:ascii="Arial" w:hAnsi="Arial"/>
        </w:rPr>
      </w:pPr>
    </w:p>
    <w:p w14:paraId="4C0B5D67" w14:textId="77777777" w:rsidR="00244E44" w:rsidRDefault="00244E44" w:rsidP="00244E44">
      <w:pPr>
        <w:ind w:hanging="720"/>
        <w:jc w:val="both"/>
        <w:rPr>
          <w:rFonts w:ascii="Arial" w:hAnsi="Arial"/>
        </w:rPr>
      </w:pPr>
      <w:r>
        <w:rPr>
          <w:rFonts w:ascii="Arial" w:hAnsi="Arial"/>
        </w:rPr>
        <w:t>205.</w:t>
      </w:r>
      <w:r>
        <w:rPr>
          <w:rFonts w:ascii="Arial" w:hAnsi="Arial"/>
        </w:rPr>
        <w:tab/>
        <w:t>Tractor may use tubular frame rails; however, they must be covered by sheet metal steel or aluminum.</w:t>
      </w:r>
    </w:p>
    <w:p w14:paraId="6B0B127B" w14:textId="77777777" w:rsidR="00244E44" w:rsidRDefault="00244E44" w:rsidP="00244E44">
      <w:pPr>
        <w:ind w:hanging="720"/>
        <w:jc w:val="both"/>
        <w:rPr>
          <w:rFonts w:ascii="Arial" w:hAnsi="Arial"/>
        </w:rPr>
      </w:pPr>
    </w:p>
    <w:p w14:paraId="22D0DF43" w14:textId="77777777" w:rsidR="00244E44" w:rsidRDefault="00244E44" w:rsidP="00244E44">
      <w:pPr>
        <w:ind w:hanging="720"/>
        <w:jc w:val="both"/>
        <w:rPr>
          <w:rFonts w:ascii="Arial" w:hAnsi="Arial"/>
        </w:rPr>
      </w:pPr>
      <w:r>
        <w:rPr>
          <w:rFonts w:ascii="Arial" w:hAnsi="Arial"/>
        </w:rPr>
        <w:t>206.</w:t>
      </w:r>
      <w:r>
        <w:rPr>
          <w:rFonts w:ascii="Arial" w:hAnsi="Arial"/>
        </w:rPr>
        <w:tab/>
        <w:t xml:space="preserve">Tractor’s engine, hood, </w:t>
      </w:r>
      <w:proofErr w:type="gramStart"/>
      <w:r>
        <w:rPr>
          <w:rFonts w:ascii="Arial" w:hAnsi="Arial"/>
        </w:rPr>
        <w:t>grille</w:t>
      </w:r>
      <w:proofErr w:type="gramEnd"/>
      <w:r>
        <w:rPr>
          <w:rFonts w:ascii="Arial" w:hAnsi="Arial"/>
        </w:rPr>
        <w:t xml:space="preserve"> and rear end must be from the same manufacturer.  Hood, </w:t>
      </w:r>
      <w:proofErr w:type="gramStart"/>
      <w:r>
        <w:rPr>
          <w:rFonts w:ascii="Arial" w:hAnsi="Arial"/>
        </w:rPr>
        <w:t>grille</w:t>
      </w:r>
      <w:proofErr w:type="gramEnd"/>
      <w:r>
        <w:rPr>
          <w:rFonts w:ascii="Arial" w:hAnsi="Arial"/>
        </w:rPr>
        <w:t xml:space="preserve"> and rear end must be from that particular make of tractor.  </w:t>
      </w:r>
    </w:p>
    <w:p w14:paraId="4211DA71" w14:textId="77777777" w:rsidR="00244E44" w:rsidRDefault="00244E44" w:rsidP="00244E44">
      <w:pPr>
        <w:ind w:hanging="720"/>
        <w:jc w:val="both"/>
        <w:rPr>
          <w:rFonts w:ascii="Arial" w:hAnsi="Arial"/>
        </w:rPr>
      </w:pPr>
    </w:p>
    <w:p w14:paraId="41F5F75E" w14:textId="77777777" w:rsidR="00244E44" w:rsidRDefault="00244E44" w:rsidP="00244E44">
      <w:pPr>
        <w:ind w:hanging="720"/>
        <w:jc w:val="both"/>
        <w:rPr>
          <w:rFonts w:ascii="Arial" w:hAnsi="Arial"/>
        </w:rPr>
      </w:pPr>
      <w:r>
        <w:rPr>
          <w:rFonts w:ascii="Arial" w:hAnsi="Arial"/>
        </w:rPr>
        <w:t>207.</w:t>
      </w:r>
      <w:r>
        <w:rPr>
          <w:rFonts w:ascii="Arial" w:hAnsi="Arial"/>
        </w:rPr>
        <w:tab/>
        <w:t xml:space="preserve">Tractors originally equipped with a hand clutch may be upgraded to foot clutch if desired.  Foot throttle required for any hand clutch equipped tractor. </w:t>
      </w:r>
    </w:p>
    <w:p w14:paraId="141FB495" w14:textId="77777777" w:rsidR="00244E44" w:rsidRDefault="00244E44" w:rsidP="00244E44">
      <w:pPr>
        <w:ind w:hanging="720"/>
        <w:jc w:val="both"/>
        <w:rPr>
          <w:rFonts w:ascii="Arial" w:hAnsi="Arial"/>
        </w:rPr>
      </w:pPr>
    </w:p>
    <w:p w14:paraId="1F5F6D08" w14:textId="77777777" w:rsidR="00244E44" w:rsidRDefault="00244E44" w:rsidP="00244E44">
      <w:pPr>
        <w:ind w:hanging="720"/>
        <w:jc w:val="both"/>
        <w:rPr>
          <w:rFonts w:ascii="Arial" w:hAnsi="Arial"/>
        </w:rPr>
      </w:pPr>
      <w:r>
        <w:rPr>
          <w:rFonts w:ascii="Arial" w:hAnsi="Arial"/>
        </w:rPr>
        <w:lastRenderedPageBreak/>
        <w:t>208.</w:t>
      </w:r>
      <w:r>
        <w:rPr>
          <w:rFonts w:ascii="Arial" w:hAnsi="Arial"/>
        </w:rPr>
        <w:tab/>
        <w:t>Exhaust pipe or headers must exit the hood vertically.</w:t>
      </w:r>
    </w:p>
    <w:p w14:paraId="2AE68886" w14:textId="77777777" w:rsidR="00244E44" w:rsidRDefault="00244E44" w:rsidP="00244E44">
      <w:pPr>
        <w:ind w:hanging="720"/>
        <w:jc w:val="both"/>
        <w:rPr>
          <w:rFonts w:ascii="Arial" w:hAnsi="Arial"/>
        </w:rPr>
      </w:pPr>
    </w:p>
    <w:p w14:paraId="6910547E" w14:textId="77777777" w:rsidR="00244E44" w:rsidRDefault="00244E44" w:rsidP="00244E44">
      <w:pPr>
        <w:ind w:hanging="720"/>
        <w:jc w:val="both"/>
        <w:rPr>
          <w:rFonts w:ascii="Arial" w:hAnsi="Arial"/>
        </w:rPr>
      </w:pPr>
      <w:r>
        <w:rPr>
          <w:rFonts w:ascii="Arial" w:hAnsi="Arial"/>
        </w:rPr>
        <w:t>209.</w:t>
      </w:r>
      <w:r>
        <w:rPr>
          <w:rFonts w:ascii="Arial" w:hAnsi="Arial"/>
        </w:rPr>
        <w:tab/>
        <w:t>Tractor must be equipped with a hitch that is a minimum of 18 inches behind the center of the rear axle.</w:t>
      </w:r>
    </w:p>
    <w:p w14:paraId="3286617B" w14:textId="77777777" w:rsidR="00244E44" w:rsidRDefault="00244E44" w:rsidP="00244E44">
      <w:pPr>
        <w:ind w:hanging="720"/>
        <w:jc w:val="both"/>
        <w:rPr>
          <w:rFonts w:ascii="Arial" w:hAnsi="Arial"/>
        </w:rPr>
      </w:pPr>
    </w:p>
    <w:p w14:paraId="68568140" w14:textId="77777777" w:rsidR="00244E44" w:rsidRDefault="00244E44" w:rsidP="00244E44">
      <w:pPr>
        <w:ind w:hanging="720"/>
        <w:jc w:val="both"/>
        <w:rPr>
          <w:rFonts w:ascii="Arial" w:hAnsi="Arial"/>
        </w:rPr>
      </w:pPr>
      <w:r>
        <w:rPr>
          <w:rFonts w:ascii="Arial" w:hAnsi="Arial"/>
        </w:rPr>
        <w:t>210.</w:t>
      </w:r>
      <w:r>
        <w:rPr>
          <w:rFonts w:ascii="Arial" w:hAnsi="Arial"/>
        </w:rPr>
        <w:tab/>
        <w:t>Tractor must be equipped with a hitch that is 1.00 inches thick, has an opening of 3 inches wide by 3.75 inches long and has 1.25 inches of material to the rear of the opening.  See Appendix A drawing for details.</w:t>
      </w:r>
    </w:p>
    <w:p w14:paraId="59A95EB9" w14:textId="77777777" w:rsidR="00244E44" w:rsidRDefault="00244E44" w:rsidP="00244E44">
      <w:pPr>
        <w:ind w:hanging="720"/>
        <w:jc w:val="both"/>
        <w:rPr>
          <w:rFonts w:ascii="Arial" w:hAnsi="Arial"/>
        </w:rPr>
      </w:pPr>
    </w:p>
    <w:p w14:paraId="51A3BD51" w14:textId="77777777" w:rsidR="00244E44" w:rsidRDefault="00244E44" w:rsidP="00244E44">
      <w:pPr>
        <w:ind w:hanging="720"/>
        <w:jc w:val="both"/>
        <w:rPr>
          <w:rFonts w:ascii="Arial" w:hAnsi="Arial"/>
        </w:rPr>
      </w:pPr>
      <w:r>
        <w:rPr>
          <w:rFonts w:ascii="Arial" w:hAnsi="Arial"/>
        </w:rPr>
        <w:t>211.</w:t>
      </w:r>
      <w:r>
        <w:rPr>
          <w:rFonts w:ascii="Arial" w:hAnsi="Arial"/>
        </w:rPr>
        <w:tab/>
        <w:t>Hitch may be round or square.</w:t>
      </w:r>
    </w:p>
    <w:p w14:paraId="11A2ABAA" w14:textId="77777777" w:rsidR="00244E44" w:rsidRDefault="00244E44" w:rsidP="00244E44">
      <w:pPr>
        <w:ind w:hanging="720"/>
        <w:jc w:val="both"/>
        <w:rPr>
          <w:rFonts w:ascii="Arial" w:hAnsi="Arial"/>
        </w:rPr>
      </w:pPr>
    </w:p>
    <w:p w14:paraId="28A04711" w14:textId="77777777" w:rsidR="00244E44" w:rsidRDefault="00244E44" w:rsidP="00244E44">
      <w:pPr>
        <w:ind w:hanging="720"/>
        <w:jc w:val="both"/>
        <w:rPr>
          <w:rFonts w:ascii="Arial" w:hAnsi="Arial"/>
        </w:rPr>
      </w:pPr>
      <w:r>
        <w:rPr>
          <w:rFonts w:ascii="Arial" w:hAnsi="Arial"/>
        </w:rPr>
        <w:t>212.</w:t>
      </w:r>
      <w:r>
        <w:rPr>
          <w:rFonts w:ascii="Arial" w:hAnsi="Arial"/>
        </w:rPr>
        <w:tab/>
        <w:t>Tractors classified as “Big Blocks” pursuant to Rule 302 may not exceed 20 inches of hitch height.</w:t>
      </w:r>
    </w:p>
    <w:p w14:paraId="27D31465" w14:textId="77777777" w:rsidR="00244E44" w:rsidRDefault="00244E44" w:rsidP="00244E44">
      <w:pPr>
        <w:ind w:hanging="720"/>
        <w:jc w:val="both"/>
        <w:rPr>
          <w:rFonts w:ascii="Arial" w:hAnsi="Arial"/>
        </w:rPr>
      </w:pPr>
    </w:p>
    <w:p w14:paraId="67C22986" w14:textId="77777777" w:rsidR="00244E44" w:rsidRDefault="00244E44" w:rsidP="00244E44">
      <w:pPr>
        <w:ind w:hanging="720"/>
        <w:jc w:val="both"/>
        <w:rPr>
          <w:rFonts w:ascii="Arial" w:hAnsi="Arial"/>
        </w:rPr>
      </w:pPr>
      <w:r>
        <w:rPr>
          <w:rFonts w:ascii="Arial" w:hAnsi="Arial"/>
        </w:rPr>
        <w:t>213.</w:t>
      </w:r>
      <w:r>
        <w:rPr>
          <w:rFonts w:ascii="Arial" w:hAnsi="Arial"/>
        </w:rPr>
        <w:tab/>
        <w:t>Tractors classified as “Small Blocks” pursuant to Rule 301 may not exceed 20 inches of hitch height.</w:t>
      </w:r>
    </w:p>
    <w:p w14:paraId="1EBFFAC9" w14:textId="77777777" w:rsidR="00244E44" w:rsidRDefault="00244E44" w:rsidP="00244E44">
      <w:pPr>
        <w:jc w:val="center"/>
        <w:rPr>
          <w:rFonts w:ascii="Arial" w:hAnsi="Arial"/>
          <w:b/>
        </w:rPr>
      </w:pPr>
    </w:p>
    <w:p w14:paraId="4604A339" w14:textId="77777777" w:rsidR="00244E44" w:rsidRDefault="00244E44" w:rsidP="00244E44">
      <w:pPr>
        <w:rPr>
          <w:rFonts w:ascii="Arial" w:hAnsi="Arial"/>
          <w:b/>
        </w:rPr>
      </w:pPr>
      <w:r>
        <w:rPr>
          <w:rFonts w:ascii="Arial" w:hAnsi="Arial"/>
          <w:b/>
        </w:rPr>
        <w:br w:type="page"/>
      </w:r>
    </w:p>
    <w:p w14:paraId="3AF69002" w14:textId="77777777" w:rsidR="00244E44" w:rsidRDefault="00244E44" w:rsidP="00244E44">
      <w:pPr>
        <w:ind w:left="-720"/>
        <w:jc w:val="center"/>
        <w:rPr>
          <w:rFonts w:ascii="Arial" w:hAnsi="Arial"/>
        </w:rPr>
      </w:pPr>
      <w:r>
        <w:rPr>
          <w:rFonts w:ascii="Arial" w:hAnsi="Arial"/>
          <w:b/>
        </w:rPr>
        <w:lastRenderedPageBreak/>
        <w:t>Engine &amp; Transmission</w:t>
      </w:r>
    </w:p>
    <w:p w14:paraId="1FFF6F73" w14:textId="77777777" w:rsidR="00244E44" w:rsidRDefault="00244E44" w:rsidP="00244E44">
      <w:pPr>
        <w:jc w:val="both"/>
        <w:rPr>
          <w:rFonts w:ascii="Arial" w:hAnsi="Arial"/>
        </w:rPr>
      </w:pPr>
    </w:p>
    <w:p w14:paraId="256356A3" w14:textId="77777777" w:rsidR="00244E44" w:rsidRDefault="00244E44" w:rsidP="00244E44">
      <w:pPr>
        <w:ind w:hanging="720"/>
        <w:jc w:val="both"/>
        <w:rPr>
          <w:rFonts w:ascii="Arial" w:hAnsi="Arial"/>
        </w:rPr>
      </w:pPr>
      <w:r>
        <w:rPr>
          <w:rFonts w:ascii="Arial" w:hAnsi="Arial"/>
        </w:rPr>
        <w:t>301.</w:t>
      </w:r>
      <w:r>
        <w:rPr>
          <w:rFonts w:ascii="Arial" w:hAnsi="Arial"/>
        </w:rPr>
        <w:tab/>
        <w:t>Tractor engines that were originally manufactured with less than 370 cubic inches and do not currently exceed 460 cubic inches shall be considered Small Blocks.  The following table illustrates approved Small Block engines by make and model:</w:t>
      </w:r>
    </w:p>
    <w:p w14:paraId="6EFF661B" w14:textId="77777777" w:rsidR="00244E44" w:rsidRDefault="00244E44" w:rsidP="00244E44">
      <w:pPr>
        <w:jc w:val="both"/>
        <w:rPr>
          <w:rFonts w:ascii="Arial" w:hAnsi="Arial"/>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375"/>
        <w:gridCol w:w="2405"/>
        <w:gridCol w:w="2727"/>
      </w:tblGrid>
      <w:tr w:rsidR="00244E44" w14:paraId="7976CACE" w14:textId="77777777" w:rsidTr="00F50299">
        <w:tc>
          <w:tcPr>
            <w:tcW w:w="2277" w:type="dxa"/>
          </w:tcPr>
          <w:p w14:paraId="56FD112B" w14:textId="77777777" w:rsidR="00244E44" w:rsidRDefault="00244E44" w:rsidP="00F50299">
            <w:pPr>
              <w:jc w:val="both"/>
              <w:rPr>
                <w:rFonts w:ascii="Arial" w:hAnsi="Arial"/>
                <w:b/>
              </w:rPr>
            </w:pPr>
            <w:r>
              <w:rPr>
                <w:rFonts w:ascii="Arial" w:hAnsi="Arial"/>
                <w:b/>
              </w:rPr>
              <w:t>Make</w:t>
            </w:r>
          </w:p>
        </w:tc>
        <w:tc>
          <w:tcPr>
            <w:tcW w:w="1375" w:type="dxa"/>
          </w:tcPr>
          <w:p w14:paraId="45888619" w14:textId="77777777" w:rsidR="00244E44" w:rsidRDefault="00244E44" w:rsidP="00F50299">
            <w:pPr>
              <w:jc w:val="both"/>
              <w:rPr>
                <w:rFonts w:ascii="Arial" w:hAnsi="Arial"/>
                <w:b/>
              </w:rPr>
            </w:pPr>
            <w:r>
              <w:rPr>
                <w:rFonts w:ascii="Arial" w:hAnsi="Arial"/>
                <w:b/>
              </w:rPr>
              <w:t>Model(s)</w:t>
            </w:r>
          </w:p>
        </w:tc>
        <w:tc>
          <w:tcPr>
            <w:tcW w:w="2405" w:type="dxa"/>
          </w:tcPr>
          <w:p w14:paraId="218D4101" w14:textId="77777777" w:rsidR="00244E44" w:rsidRDefault="00244E44" w:rsidP="00F50299">
            <w:pPr>
              <w:jc w:val="both"/>
              <w:rPr>
                <w:rFonts w:ascii="Arial" w:hAnsi="Arial"/>
                <w:b/>
              </w:rPr>
            </w:pPr>
            <w:r>
              <w:rPr>
                <w:rFonts w:ascii="Arial" w:hAnsi="Arial"/>
                <w:b/>
              </w:rPr>
              <w:t>Engine Block</w:t>
            </w:r>
          </w:p>
        </w:tc>
        <w:tc>
          <w:tcPr>
            <w:tcW w:w="2727" w:type="dxa"/>
          </w:tcPr>
          <w:p w14:paraId="430387A0" w14:textId="77777777" w:rsidR="00244E44" w:rsidRDefault="00244E44" w:rsidP="00F50299">
            <w:pPr>
              <w:jc w:val="both"/>
              <w:rPr>
                <w:rFonts w:ascii="Arial" w:hAnsi="Arial"/>
                <w:b/>
              </w:rPr>
            </w:pPr>
            <w:r>
              <w:rPr>
                <w:rFonts w:ascii="Arial" w:hAnsi="Arial"/>
                <w:b/>
              </w:rPr>
              <w:t>Engine Make</w:t>
            </w:r>
          </w:p>
        </w:tc>
      </w:tr>
      <w:tr w:rsidR="00244E44" w14:paraId="4EDFC61E" w14:textId="77777777" w:rsidTr="00F50299">
        <w:tc>
          <w:tcPr>
            <w:tcW w:w="2277" w:type="dxa"/>
          </w:tcPr>
          <w:p w14:paraId="5D4F3E31" w14:textId="77777777" w:rsidR="00244E44" w:rsidRDefault="00244E44" w:rsidP="00F50299">
            <w:pPr>
              <w:jc w:val="both"/>
              <w:rPr>
                <w:rFonts w:ascii="Arial" w:hAnsi="Arial"/>
              </w:rPr>
            </w:pPr>
            <w:r>
              <w:rPr>
                <w:rFonts w:ascii="Arial" w:hAnsi="Arial"/>
              </w:rPr>
              <w:t>Allis Chalmers</w:t>
            </w:r>
          </w:p>
        </w:tc>
        <w:tc>
          <w:tcPr>
            <w:tcW w:w="1375" w:type="dxa"/>
          </w:tcPr>
          <w:p w14:paraId="4411B34B" w14:textId="77777777" w:rsidR="00244E44" w:rsidRDefault="00244E44" w:rsidP="00F50299">
            <w:pPr>
              <w:jc w:val="both"/>
              <w:rPr>
                <w:rFonts w:ascii="Arial" w:hAnsi="Arial"/>
              </w:rPr>
            </w:pPr>
            <w:r>
              <w:rPr>
                <w:rFonts w:ascii="Arial" w:hAnsi="Arial"/>
              </w:rPr>
              <w:t>190</w:t>
            </w:r>
          </w:p>
        </w:tc>
        <w:tc>
          <w:tcPr>
            <w:tcW w:w="2405" w:type="dxa"/>
          </w:tcPr>
          <w:p w14:paraId="761827BF" w14:textId="77777777" w:rsidR="00244E44" w:rsidRDefault="00244E44" w:rsidP="00F50299">
            <w:pPr>
              <w:jc w:val="both"/>
              <w:rPr>
                <w:rFonts w:ascii="Arial" w:hAnsi="Arial"/>
              </w:rPr>
            </w:pPr>
            <w:r>
              <w:rPr>
                <w:rFonts w:ascii="Arial" w:hAnsi="Arial"/>
              </w:rPr>
              <w:t>301 CID</w:t>
            </w:r>
          </w:p>
        </w:tc>
        <w:tc>
          <w:tcPr>
            <w:tcW w:w="2727" w:type="dxa"/>
          </w:tcPr>
          <w:p w14:paraId="17B9D2FC" w14:textId="77777777" w:rsidR="00244E44" w:rsidRDefault="00244E44" w:rsidP="00F50299">
            <w:pPr>
              <w:jc w:val="both"/>
              <w:rPr>
                <w:rFonts w:ascii="Arial" w:hAnsi="Arial"/>
              </w:rPr>
            </w:pPr>
            <w:r>
              <w:rPr>
                <w:rFonts w:ascii="Arial" w:hAnsi="Arial"/>
              </w:rPr>
              <w:t>Allis Chalmers</w:t>
            </w:r>
          </w:p>
        </w:tc>
      </w:tr>
      <w:tr w:rsidR="00244E44" w14:paraId="15C63F17" w14:textId="77777777" w:rsidTr="00F50299">
        <w:tc>
          <w:tcPr>
            <w:tcW w:w="2277" w:type="dxa"/>
          </w:tcPr>
          <w:p w14:paraId="79C04C0E" w14:textId="77777777" w:rsidR="00244E44" w:rsidRDefault="00244E44" w:rsidP="00F50299">
            <w:pPr>
              <w:jc w:val="both"/>
              <w:rPr>
                <w:rFonts w:ascii="Arial" w:hAnsi="Arial"/>
              </w:rPr>
            </w:pPr>
            <w:proofErr w:type="spellStart"/>
            <w:r>
              <w:rPr>
                <w:rFonts w:ascii="Arial" w:hAnsi="Arial"/>
              </w:rPr>
              <w:t>Cockshutt</w:t>
            </w:r>
            <w:proofErr w:type="spellEnd"/>
          </w:p>
        </w:tc>
        <w:tc>
          <w:tcPr>
            <w:tcW w:w="1375" w:type="dxa"/>
          </w:tcPr>
          <w:p w14:paraId="6132A926" w14:textId="77777777" w:rsidR="00244E44" w:rsidRDefault="00244E44" w:rsidP="00F50299">
            <w:pPr>
              <w:jc w:val="both"/>
              <w:rPr>
                <w:rFonts w:ascii="Arial" w:hAnsi="Arial"/>
              </w:rPr>
            </w:pPr>
            <w:r>
              <w:rPr>
                <w:rFonts w:ascii="Arial" w:hAnsi="Arial"/>
              </w:rPr>
              <w:t>570</w:t>
            </w:r>
          </w:p>
        </w:tc>
        <w:tc>
          <w:tcPr>
            <w:tcW w:w="2405" w:type="dxa"/>
          </w:tcPr>
          <w:p w14:paraId="6F8FFE94" w14:textId="77777777" w:rsidR="00244E44" w:rsidRDefault="00244E44" w:rsidP="00F50299">
            <w:pPr>
              <w:jc w:val="both"/>
              <w:rPr>
                <w:rFonts w:ascii="Arial" w:hAnsi="Arial"/>
              </w:rPr>
            </w:pPr>
            <w:r>
              <w:rPr>
                <w:rFonts w:ascii="Arial" w:hAnsi="Arial"/>
              </w:rPr>
              <w:t>339 CID</w:t>
            </w:r>
          </w:p>
        </w:tc>
        <w:tc>
          <w:tcPr>
            <w:tcW w:w="2727" w:type="dxa"/>
          </w:tcPr>
          <w:p w14:paraId="02266390" w14:textId="77777777" w:rsidR="00244E44" w:rsidRDefault="00244E44" w:rsidP="00F50299">
            <w:pPr>
              <w:jc w:val="both"/>
              <w:rPr>
                <w:rFonts w:ascii="Arial" w:hAnsi="Arial"/>
              </w:rPr>
            </w:pPr>
            <w:r>
              <w:rPr>
                <w:rFonts w:ascii="Arial" w:hAnsi="Arial"/>
              </w:rPr>
              <w:t>Hercules</w:t>
            </w:r>
          </w:p>
        </w:tc>
      </w:tr>
      <w:tr w:rsidR="00244E44" w14:paraId="2969A80A" w14:textId="77777777" w:rsidTr="00F50299">
        <w:tc>
          <w:tcPr>
            <w:tcW w:w="2277" w:type="dxa"/>
          </w:tcPr>
          <w:p w14:paraId="716F1C89" w14:textId="77777777" w:rsidR="00244E44" w:rsidRDefault="00244E44" w:rsidP="00F50299">
            <w:pPr>
              <w:jc w:val="both"/>
              <w:rPr>
                <w:rFonts w:ascii="Arial" w:hAnsi="Arial"/>
              </w:rPr>
            </w:pPr>
            <w:r>
              <w:rPr>
                <w:rFonts w:ascii="Arial" w:hAnsi="Arial"/>
              </w:rPr>
              <w:t>Ford</w:t>
            </w:r>
          </w:p>
        </w:tc>
        <w:tc>
          <w:tcPr>
            <w:tcW w:w="1375" w:type="dxa"/>
          </w:tcPr>
          <w:p w14:paraId="4EA6BA0A" w14:textId="77777777" w:rsidR="00244E44" w:rsidRDefault="00244E44" w:rsidP="00F50299">
            <w:pPr>
              <w:jc w:val="both"/>
              <w:rPr>
                <w:rFonts w:ascii="Arial" w:hAnsi="Arial"/>
              </w:rPr>
            </w:pPr>
            <w:r>
              <w:rPr>
                <w:rFonts w:ascii="Arial" w:hAnsi="Arial"/>
              </w:rPr>
              <w:t>6000</w:t>
            </w:r>
          </w:p>
        </w:tc>
        <w:tc>
          <w:tcPr>
            <w:tcW w:w="2405" w:type="dxa"/>
          </w:tcPr>
          <w:p w14:paraId="6D3BFEA7" w14:textId="77777777" w:rsidR="00244E44" w:rsidRDefault="00244E44" w:rsidP="00F50299">
            <w:pPr>
              <w:jc w:val="both"/>
              <w:rPr>
                <w:rFonts w:ascii="Arial" w:hAnsi="Arial"/>
              </w:rPr>
            </w:pPr>
            <w:r>
              <w:rPr>
                <w:rFonts w:ascii="Arial" w:hAnsi="Arial"/>
              </w:rPr>
              <w:t>300 CID</w:t>
            </w:r>
          </w:p>
        </w:tc>
        <w:tc>
          <w:tcPr>
            <w:tcW w:w="2727" w:type="dxa"/>
          </w:tcPr>
          <w:p w14:paraId="31A53186" w14:textId="77777777" w:rsidR="00244E44" w:rsidRDefault="00244E44" w:rsidP="00F50299">
            <w:pPr>
              <w:jc w:val="both"/>
              <w:rPr>
                <w:rFonts w:ascii="Arial" w:hAnsi="Arial"/>
              </w:rPr>
            </w:pPr>
            <w:r>
              <w:rPr>
                <w:rFonts w:ascii="Arial" w:hAnsi="Arial"/>
              </w:rPr>
              <w:t>Ford</w:t>
            </w:r>
          </w:p>
        </w:tc>
      </w:tr>
      <w:tr w:rsidR="00244E44" w14:paraId="0B7E4776" w14:textId="77777777" w:rsidTr="00F50299">
        <w:tc>
          <w:tcPr>
            <w:tcW w:w="2277" w:type="dxa"/>
          </w:tcPr>
          <w:p w14:paraId="5560509D" w14:textId="77777777" w:rsidR="00244E44" w:rsidRDefault="00244E44" w:rsidP="00F50299">
            <w:pPr>
              <w:jc w:val="both"/>
              <w:rPr>
                <w:rFonts w:ascii="Arial" w:hAnsi="Arial"/>
              </w:rPr>
            </w:pPr>
            <w:r>
              <w:rPr>
                <w:rFonts w:ascii="Arial" w:hAnsi="Arial"/>
              </w:rPr>
              <w:t>International</w:t>
            </w:r>
          </w:p>
        </w:tc>
        <w:tc>
          <w:tcPr>
            <w:tcW w:w="1375" w:type="dxa"/>
          </w:tcPr>
          <w:p w14:paraId="6B016DBA" w14:textId="77777777" w:rsidR="00244E44" w:rsidRDefault="00244E44" w:rsidP="00F50299">
            <w:pPr>
              <w:jc w:val="both"/>
              <w:rPr>
                <w:rFonts w:ascii="Arial" w:hAnsi="Arial"/>
              </w:rPr>
            </w:pPr>
            <w:r>
              <w:rPr>
                <w:rFonts w:ascii="Arial" w:hAnsi="Arial"/>
              </w:rPr>
              <w:t>460, 560</w:t>
            </w:r>
          </w:p>
        </w:tc>
        <w:tc>
          <w:tcPr>
            <w:tcW w:w="2405" w:type="dxa"/>
          </w:tcPr>
          <w:p w14:paraId="30DB587B" w14:textId="77777777" w:rsidR="00244E44" w:rsidRDefault="00244E44" w:rsidP="00F50299">
            <w:pPr>
              <w:jc w:val="both"/>
              <w:rPr>
                <w:rFonts w:ascii="Arial" w:hAnsi="Arial"/>
              </w:rPr>
            </w:pPr>
            <w:r>
              <w:rPr>
                <w:rFonts w:ascii="Arial" w:hAnsi="Arial"/>
              </w:rPr>
              <w:t>301,310, 360 CID</w:t>
            </w:r>
          </w:p>
        </w:tc>
        <w:tc>
          <w:tcPr>
            <w:tcW w:w="2727" w:type="dxa"/>
          </w:tcPr>
          <w:p w14:paraId="69DE2D57" w14:textId="77777777" w:rsidR="00244E44" w:rsidRDefault="00244E44" w:rsidP="00F50299">
            <w:pPr>
              <w:jc w:val="both"/>
              <w:rPr>
                <w:rFonts w:ascii="Arial" w:hAnsi="Arial"/>
              </w:rPr>
            </w:pPr>
            <w:r>
              <w:rPr>
                <w:rFonts w:ascii="Arial" w:hAnsi="Arial"/>
              </w:rPr>
              <w:t>International</w:t>
            </w:r>
          </w:p>
        </w:tc>
      </w:tr>
      <w:tr w:rsidR="00244E44" w14:paraId="4FD20DCA" w14:textId="77777777" w:rsidTr="00F50299">
        <w:tc>
          <w:tcPr>
            <w:tcW w:w="2277" w:type="dxa"/>
          </w:tcPr>
          <w:p w14:paraId="06884014" w14:textId="77777777" w:rsidR="00244E44" w:rsidRDefault="00244E44" w:rsidP="00F50299">
            <w:pPr>
              <w:jc w:val="both"/>
              <w:rPr>
                <w:rFonts w:ascii="Arial" w:hAnsi="Arial"/>
              </w:rPr>
            </w:pPr>
            <w:r>
              <w:rPr>
                <w:rFonts w:ascii="Arial" w:hAnsi="Arial"/>
              </w:rPr>
              <w:t>Massey Ferguson</w:t>
            </w:r>
          </w:p>
        </w:tc>
        <w:tc>
          <w:tcPr>
            <w:tcW w:w="1375" w:type="dxa"/>
          </w:tcPr>
          <w:p w14:paraId="340EFA4F" w14:textId="77777777" w:rsidR="00244E44" w:rsidRDefault="00244E44" w:rsidP="00F50299">
            <w:pPr>
              <w:jc w:val="both"/>
              <w:rPr>
                <w:rFonts w:ascii="Arial" w:hAnsi="Arial"/>
              </w:rPr>
            </w:pPr>
            <w:r>
              <w:rPr>
                <w:rFonts w:ascii="Arial" w:hAnsi="Arial"/>
              </w:rPr>
              <w:t>1100</w:t>
            </w:r>
          </w:p>
        </w:tc>
        <w:tc>
          <w:tcPr>
            <w:tcW w:w="2405" w:type="dxa"/>
          </w:tcPr>
          <w:p w14:paraId="3DA587A2" w14:textId="77777777" w:rsidR="00244E44" w:rsidRDefault="00244E44" w:rsidP="00F50299">
            <w:pPr>
              <w:jc w:val="both"/>
              <w:rPr>
                <w:rFonts w:ascii="Arial" w:hAnsi="Arial"/>
              </w:rPr>
            </w:pPr>
            <w:r>
              <w:rPr>
                <w:rFonts w:ascii="Arial" w:hAnsi="Arial"/>
              </w:rPr>
              <w:t>354</w:t>
            </w:r>
          </w:p>
        </w:tc>
        <w:tc>
          <w:tcPr>
            <w:tcW w:w="2727" w:type="dxa"/>
          </w:tcPr>
          <w:p w14:paraId="12513103" w14:textId="77777777" w:rsidR="00244E44" w:rsidRDefault="00244E44" w:rsidP="00F50299">
            <w:pPr>
              <w:jc w:val="both"/>
              <w:rPr>
                <w:rFonts w:ascii="Arial" w:hAnsi="Arial"/>
              </w:rPr>
            </w:pPr>
            <w:r>
              <w:rPr>
                <w:rFonts w:ascii="Arial" w:hAnsi="Arial"/>
              </w:rPr>
              <w:t>Perkins</w:t>
            </w:r>
          </w:p>
        </w:tc>
      </w:tr>
      <w:tr w:rsidR="00244E44" w14:paraId="4AF66792" w14:textId="77777777" w:rsidTr="00F50299">
        <w:tc>
          <w:tcPr>
            <w:tcW w:w="2277" w:type="dxa"/>
          </w:tcPr>
          <w:p w14:paraId="4867E615" w14:textId="77777777" w:rsidR="00244E44" w:rsidRDefault="00244E44" w:rsidP="00F50299">
            <w:pPr>
              <w:jc w:val="both"/>
              <w:rPr>
                <w:rFonts w:ascii="Arial" w:hAnsi="Arial"/>
              </w:rPr>
            </w:pPr>
            <w:r>
              <w:rPr>
                <w:rFonts w:ascii="Arial" w:hAnsi="Arial"/>
              </w:rPr>
              <w:t>Massey Harris</w:t>
            </w:r>
          </w:p>
        </w:tc>
        <w:tc>
          <w:tcPr>
            <w:tcW w:w="1375" w:type="dxa"/>
          </w:tcPr>
          <w:p w14:paraId="54F29C74" w14:textId="77777777" w:rsidR="00244E44" w:rsidRDefault="00244E44" w:rsidP="00F50299">
            <w:pPr>
              <w:jc w:val="both"/>
              <w:rPr>
                <w:rFonts w:ascii="Arial" w:hAnsi="Arial"/>
              </w:rPr>
            </w:pPr>
            <w:r>
              <w:rPr>
                <w:rFonts w:ascii="Arial" w:hAnsi="Arial"/>
              </w:rPr>
              <w:t>203</w:t>
            </w:r>
          </w:p>
        </w:tc>
        <w:tc>
          <w:tcPr>
            <w:tcW w:w="2405" w:type="dxa"/>
          </w:tcPr>
          <w:p w14:paraId="7A68EC66" w14:textId="77777777" w:rsidR="00244E44" w:rsidRDefault="00244E44" w:rsidP="00F50299">
            <w:pPr>
              <w:jc w:val="both"/>
              <w:rPr>
                <w:rFonts w:ascii="Arial" w:hAnsi="Arial"/>
              </w:rPr>
            </w:pPr>
            <w:r>
              <w:rPr>
                <w:rFonts w:ascii="Arial" w:hAnsi="Arial"/>
              </w:rPr>
              <w:t>339</w:t>
            </w:r>
          </w:p>
        </w:tc>
        <w:tc>
          <w:tcPr>
            <w:tcW w:w="2727" w:type="dxa"/>
          </w:tcPr>
          <w:p w14:paraId="2641F23A" w14:textId="77777777" w:rsidR="00244E44" w:rsidRDefault="00244E44" w:rsidP="00F50299">
            <w:pPr>
              <w:jc w:val="both"/>
              <w:rPr>
                <w:rFonts w:ascii="Arial" w:hAnsi="Arial"/>
              </w:rPr>
            </w:pPr>
            <w:r>
              <w:rPr>
                <w:rFonts w:ascii="Arial" w:hAnsi="Arial"/>
              </w:rPr>
              <w:t>Continental</w:t>
            </w:r>
          </w:p>
        </w:tc>
      </w:tr>
      <w:tr w:rsidR="00244E44" w14:paraId="09A4C75E" w14:textId="77777777" w:rsidTr="00F50299">
        <w:tc>
          <w:tcPr>
            <w:tcW w:w="2277" w:type="dxa"/>
          </w:tcPr>
          <w:p w14:paraId="69F03756" w14:textId="77777777" w:rsidR="00244E44" w:rsidRDefault="00244E44" w:rsidP="00F50299">
            <w:pPr>
              <w:jc w:val="both"/>
              <w:rPr>
                <w:rFonts w:ascii="Arial" w:hAnsi="Arial"/>
              </w:rPr>
            </w:pPr>
            <w:r>
              <w:rPr>
                <w:rFonts w:ascii="Arial" w:hAnsi="Arial"/>
              </w:rPr>
              <w:t>Oliver</w:t>
            </w:r>
          </w:p>
        </w:tc>
        <w:tc>
          <w:tcPr>
            <w:tcW w:w="1375" w:type="dxa"/>
          </w:tcPr>
          <w:p w14:paraId="3F87BC47" w14:textId="77777777" w:rsidR="00244E44" w:rsidRDefault="00244E44" w:rsidP="00F50299">
            <w:pPr>
              <w:jc w:val="both"/>
              <w:rPr>
                <w:rFonts w:ascii="Arial" w:hAnsi="Arial"/>
              </w:rPr>
            </w:pPr>
            <w:r>
              <w:rPr>
                <w:rFonts w:ascii="Arial" w:hAnsi="Arial"/>
              </w:rPr>
              <w:t>77, 88</w:t>
            </w:r>
          </w:p>
        </w:tc>
        <w:tc>
          <w:tcPr>
            <w:tcW w:w="2405" w:type="dxa"/>
          </w:tcPr>
          <w:p w14:paraId="554EC80F" w14:textId="77777777" w:rsidR="00244E44" w:rsidRDefault="00244E44" w:rsidP="00F50299">
            <w:pPr>
              <w:jc w:val="both"/>
              <w:rPr>
                <w:rFonts w:ascii="Arial" w:hAnsi="Arial"/>
              </w:rPr>
            </w:pPr>
            <w:r>
              <w:rPr>
                <w:rFonts w:ascii="Arial" w:hAnsi="Arial"/>
              </w:rPr>
              <w:t>310, 320</w:t>
            </w:r>
          </w:p>
        </w:tc>
        <w:tc>
          <w:tcPr>
            <w:tcW w:w="2727" w:type="dxa"/>
          </w:tcPr>
          <w:p w14:paraId="4A5DC03D" w14:textId="77777777" w:rsidR="00244E44" w:rsidRDefault="00244E44" w:rsidP="00F50299">
            <w:pPr>
              <w:jc w:val="both"/>
              <w:rPr>
                <w:rFonts w:ascii="Arial" w:hAnsi="Arial"/>
              </w:rPr>
            </w:pPr>
            <w:r>
              <w:rPr>
                <w:rFonts w:ascii="Arial" w:hAnsi="Arial"/>
              </w:rPr>
              <w:t>Waukesha</w:t>
            </w:r>
          </w:p>
        </w:tc>
      </w:tr>
    </w:tbl>
    <w:p w14:paraId="11812782" w14:textId="77777777" w:rsidR="00244E44" w:rsidRDefault="00244E44" w:rsidP="00244E44">
      <w:pPr>
        <w:jc w:val="both"/>
        <w:rPr>
          <w:rFonts w:ascii="Arial" w:hAnsi="Arial"/>
        </w:rPr>
      </w:pPr>
    </w:p>
    <w:p w14:paraId="22D56F35" w14:textId="77777777" w:rsidR="00244E44" w:rsidRDefault="00244E44" w:rsidP="00244E44">
      <w:pPr>
        <w:ind w:hanging="720"/>
        <w:jc w:val="both"/>
        <w:rPr>
          <w:rFonts w:ascii="Arial" w:hAnsi="Arial"/>
        </w:rPr>
      </w:pPr>
      <w:r>
        <w:rPr>
          <w:rFonts w:ascii="Arial" w:hAnsi="Arial"/>
        </w:rPr>
        <w:t>302.</w:t>
      </w:r>
      <w:r>
        <w:rPr>
          <w:rFonts w:ascii="Arial" w:hAnsi="Arial"/>
        </w:rPr>
        <w:tab/>
        <w:t>Tractor engines not meeting Rule 301 shall be considered Big Blocks and shall not exceed 810 CID.  The following table illustrates approved Big Block engines by tractor make and model:</w:t>
      </w:r>
    </w:p>
    <w:p w14:paraId="71181AF1" w14:textId="77777777" w:rsidR="00244E44" w:rsidRDefault="00244E44" w:rsidP="00244E44">
      <w:pPr>
        <w:jc w:val="both"/>
        <w:rPr>
          <w:rFonts w:ascii="Arial" w:hAnsi="Arial"/>
        </w:rPr>
      </w:pPr>
      <w:r>
        <w:rPr>
          <w:rFonts w:ascii="Arial" w:hAnsi="Arial"/>
        </w:rPr>
        <w:tab/>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375"/>
        <w:gridCol w:w="2405"/>
        <w:gridCol w:w="2727"/>
      </w:tblGrid>
      <w:tr w:rsidR="00244E44" w14:paraId="72527726" w14:textId="77777777" w:rsidTr="00F50299">
        <w:tc>
          <w:tcPr>
            <w:tcW w:w="2277" w:type="dxa"/>
          </w:tcPr>
          <w:p w14:paraId="44CE95D3" w14:textId="77777777" w:rsidR="00244E44" w:rsidRDefault="00244E44" w:rsidP="00F50299">
            <w:pPr>
              <w:jc w:val="both"/>
              <w:rPr>
                <w:rFonts w:ascii="Arial" w:hAnsi="Arial"/>
                <w:b/>
              </w:rPr>
            </w:pPr>
            <w:r>
              <w:rPr>
                <w:rFonts w:ascii="Arial" w:hAnsi="Arial"/>
                <w:b/>
              </w:rPr>
              <w:t>Make</w:t>
            </w:r>
          </w:p>
        </w:tc>
        <w:tc>
          <w:tcPr>
            <w:tcW w:w="1375" w:type="dxa"/>
          </w:tcPr>
          <w:p w14:paraId="4456864F" w14:textId="77777777" w:rsidR="00244E44" w:rsidRDefault="00244E44" w:rsidP="00F50299">
            <w:pPr>
              <w:jc w:val="both"/>
              <w:rPr>
                <w:rFonts w:ascii="Arial" w:hAnsi="Arial"/>
                <w:b/>
              </w:rPr>
            </w:pPr>
            <w:r>
              <w:rPr>
                <w:rFonts w:ascii="Arial" w:hAnsi="Arial"/>
                <w:b/>
              </w:rPr>
              <w:t>Model(s)</w:t>
            </w:r>
          </w:p>
        </w:tc>
        <w:tc>
          <w:tcPr>
            <w:tcW w:w="2405" w:type="dxa"/>
          </w:tcPr>
          <w:p w14:paraId="466B698D" w14:textId="77777777" w:rsidR="00244E44" w:rsidRDefault="00244E44" w:rsidP="00F50299">
            <w:pPr>
              <w:jc w:val="both"/>
              <w:rPr>
                <w:rFonts w:ascii="Arial" w:hAnsi="Arial"/>
                <w:b/>
              </w:rPr>
            </w:pPr>
            <w:r>
              <w:rPr>
                <w:rFonts w:ascii="Arial" w:hAnsi="Arial"/>
                <w:b/>
              </w:rPr>
              <w:t>Engine Block</w:t>
            </w:r>
          </w:p>
        </w:tc>
        <w:tc>
          <w:tcPr>
            <w:tcW w:w="2727" w:type="dxa"/>
          </w:tcPr>
          <w:p w14:paraId="21BD32CC" w14:textId="77777777" w:rsidR="00244E44" w:rsidRDefault="00244E44" w:rsidP="00F50299">
            <w:pPr>
              <w:jc w:val="both"/>
              <w:rPr>
                <w:rFonts w:ascii="Arial" w:hAnsi="Arial"/>
                <w:b/>
              </w:rPr>
            </w:pPr>
            <w:r>
              <w:rPr>
                <w:rFonts w:ascii="Arial" w:hAnsi="Arial"/>
                <w:b/>
              </w:rPr>
              <w:t>Engine Make</w:t>
            </w:r>
          </w:p>
        </w:tc>
      </w:tr>
      <w:tr w:rsidR="00244E44" w14:paraId="3F3820A0" w14:textId="77777777" w:rsidTr="00F50299">
        <w:tc>
          <w:tcPr>
            <w:tcW w:w="2277" w:type="dxa"/>
          </w:tcPr>
          <w:p w14:paraId="60B1F21A" w14:textId="77777777" w:rsidR="00244E44" w:rsidRDefault="00244E44" w:rsidP="00F50299">
            <w:pPr>
              <w:jc w:val="both"/>
              <w:rPr>
                <w:rFonts w:ascii="Arial" w:hAnsi="Arial"/>
              </w:rPr>
            </w:pPr>
            <w:r>
              <w:rPr>
                <w:rFonts w:ascii="Arial" w:hAnsi="Arial"/>
              </w:rPr>
              <w:t>Allis Chalmers</w:t>
            </w:r>
          </w:p>
        </w:tc>
        <w:tc>
          <w:tcPr>
            <w:tcW w:w="1375" w:type="dxa"/>
          </w:tcPr>
          <w:p w14:paraId="25A1AEAE" w14:textId="77777777" w:rsidR="00244E44" w:rsidRDefault="00244E44" w:rsidP="00F50299">
            <w:pPr>
              <w:jc w:val="both"/>
              <w:rPr>
                <w:rFonts w:ascii="Arial" w:hAnsi="Arial"/>
              </w:rPr>
            </w:pPr>
            <w:r>
              <w:rPr>
                <w:rFonts w:ascii="Arial" w:hAnsi="Arial"/>
              </w:rPr>
              <w:t>190</w:t>
            </w:r>
          </w:p>
        </w:tc>
        <w:tc>
          <w:tcPr>
            <w:tcW w:w="2405" w:type="dxa"/>
          </w:tcPr>
          <w:p w14:paraId="46B71DE1" w14:textId="77777777" w:rsidR="00244E44" w:rsidRDefault="00244E44" w:rsidP="00F50299">
            <w:pPr>
              <w:jc w:val="both"/>
              <w:rPr>
                <w:rFonts w:ascii="Arial" w:hAnsi="Arial"/>
              </w:rPr>
            </w:pPr>
            <w:r>
              <w:rPr>
                <w:rFonts w:ascii="Arial" w:hAnsi="Arial"/>
              </w:rPr>
              <w:t>426 CID</w:t>
            </w:r>
          </w:p>
        </w:tc>
        <w:tc>
          <w:tcPr>
            <w:tcW w:w="2727" w:type="dxa"/>
          </w:tcPr>
          <w:p w14:paraId="7A022451" w14:textId="77777777" w:rsidR="00244E44" w:rsidRDefault="00244E44" w:rsidP="00F50299">
            <w:pPr>
              <w:jc w:val="both"/>
              <w:rPr>
                <w:rFonts w:ascii="Arial" w:hAnsi="Arial"/>
              </w:rPr>
            </w:pPr>
            <w:r>
              <w:rPr>
                <w:rFonts w:ascii="Arial" w:hAnsi="Arial"/>
              </w:rPr>
              <w:t>Allis Chalmers</w:t>
            </w:r>
          </w:p>
        </w:tc>
      </w:tr>
      <w:tr w:rsidR="00244E44" w14:paraId="0B0D74C8" w14:textId="77777777" w:rsidTr="00F50299">
        <w:tc>
          <w:tcPr>
            <w:tcW w:w="2277" w:type="dxa"/>
          </w:tcPr>
          <w:p w14:paraId="674874DC" w14:textId="77777777" w:rsidR="00244E44" w:rsidRDefault="00244E44" w:rsidP="00F50299">
            <w:pPr>
              <w:jc w:val="both"/>
              <w:rPr>
                <w:rFonts w:ascii="Arial" w:hAnsi="Arial"/>
              </w:rPr>
            </w:pPr>
            <w:r>
              <w:rPr>
                <w:rFonts w:ascii="Arial" w:hAnsi="Arial"/>
              </w:rPr>
              <w:t>Case</w:t>
            </w:r>
          </w:p>
        </w:tc>
        <w:tc>
          <w:tcPr>
            <w:tcW w:w="1375" w:type="dxa"/>
          </w:tcPr>
          <w:p w14:paraId="61B81AD9" w14:textId="77777777" w:rsidR="00244E44" w:rsidRDefault="00244E44" w:rsidP="00F50299">
            <w:pPr>
              <w:jc w:val="both"/>
              <w:rPr>
                <w:rFonts w:ascii="Arial" w:hAnsi="Arial"/>
              </w:rPr>
            </w:pPr>
            <w:r>
              <w:rPr>
                <w:rFonts w:ascii="Arial" w:hAnsi="Arial"/>
              </w:rPr>
              <w:t>900, 930</w:t>
            </w:r>
          </w:p>
        </w:tc>
        <w:tc>
          <w:tcPr>
            <w:tcW w:w="2405" w:type="dxa"/>
          </w:tcPr>
          <w:p w14:paraId="6EEAEB7E" w14:textId="77777777" w:rsidR="00244E44" w:rsidRDefault="00244E44" w:rsidP="00F50299">
            <w:pPr>
              <w:jc w:val="both"/>
              <w:rPr>
                <w:rFonts w:ascii="Arial" w:hAnsi="Arial"/>
              </w:rPr>
            </w:pPr>
            <w:r>
              <w:rPr>
                <w:rFonts w:ascii="Arial" w:hAnsi="Arial"/>
              </w:rPr>
              <w:t>504 CID</w:t>
            </w:r>
          </w:p>
        </w:tc>
        <w:tc>
          <w:tcPr>
            <w:tcW w:w="2727" w:type="dxa"/>
          </w:tcPr>
          <w:p w14:paraId="455939DC" w14:textId="77777777" w:rsidR="00244E44" w:rsidRDefault="00244E44" w:rsidP="00F50299">
            <w:pPr>
              <w:jc w:val="both"/>
              <w:rPr>
                <w:rFonts w:ascii="Arial" w:hAnsi="Arial"/>
              </w:rPr>
            </w:pPr>
            <w:r>
              <w:rPr>
                <w:rFonts w:ascii="Arial" w:hAnsi="Arial"/>
              </w:rPr>
              <w:t>Case</w:t>
            </w:r>
          </w:p>
        </w:tc>
      </w:tr>
      <w:tr w:rsidR="00244E44" w14:paraId="438431FC" w14:textId="77777777" w:rsidTr="00F50299">
        <w:tc>
          <w:tcPr>
            <w:tcW w:w="2277" w:type="dxa"/>
          </w:tcPr>
          <w:p w14:paraId="1E45D78D" w14:textId="77777777" w:rsidR="00244E44" w:rsidRDefault="00244E44" w:rsidP="00F50299">
            <w:pPr>
              <w:jc w:val="both"/>
              <w:rPr>
                <w:rFonts w:ascii="Arial" w:hAnsi="Arial"/>
              </w:rPr>
            </w:pPr>
            <w:proofErr w:type="spellStart"/>
            <w:r>
              <w:rPr>
                <w:rFonts w:ascii="Arial" w:hAnsi="Arial"/>
              </w:rPr>
              <w:t>Cockshutt</w:t>
            </w:r>
            <w:proofErr w:type="spellEnd"/>
          </w:p>
        </w:tc>
        <w:tc>
          <w:tcPr>
            <w:tcW w:w="1375" w:type="dxa"/>
          </w:tcPr>
          <w:p w14:paraId="786B0D38" w14:textId="77777777" w:rsidR="00244E44" w:rsidRDefault="00244E44" w:rsidP="00F50299">
            <w:pPr>
              <w:jc w:val="both"/>
              <w:rPr>
                <w:rFonts w:ascii="Arial" w:hAnsi="Arial"/>
              </w:rPr>
            </w:pPr>
            <w:r>
              <w:rPr>
                <w:rFonts w:ascii="Arial" w:hAnsi="Arial"/>
              </w:rPr>
              <w:t>570</w:t>
            </w:r>
          </w:p>
        </w:tc>
        <w:tc>
          <w:tcPr>
            <w:tcW w:w="2405" w:type="dxa"/>
          </w:tcPr>
          <w:p w14:paraId="3DE704BF" w14:textId="77777777" w:rsidR="00244E44" w:rsidRDefault="00244E44" w:rsidP="00F50299">
            <w:pPr>
              <w:jc w:val="both"/>
              <w:rPr>
                <w:rFonts w:ascii="Arial" w:hAnsi="Arial"/>
              </w:rPr>
            </w:pPr>
            <w:r>
              <w:rPr>
                <w:rFonts w:ascii="Arial" w:hAnsi="Arial"/>
              </w:rPr>
              <w:t>478 CID</w:t>
            </w:r>
          </w:p>
        </w:tc>
        <w:tc>
          <w:tcPr>
            <w:tcW w:w="2727" w:type="dxa"/>
          </w:tcPr>
          <w:p w14:paraId="62ADE056" w14:textId="77777777" w:rsidR="00244E44" w:rsidRDefault="00244E44" w:rsidP="00F50299">
            <w:pPr>
              <w:jc w:val="both"/>
              <w:rPr>
                <w:rFonts w:ascii="Arial" w:hAnsi="Arial"/>
              </w:rPr>
            </w:pPr>
            <w:r>
              <w:rPr>
                <w:rFonts w:ascii="Arial" w:hAnsi="Arial"/>
              </w:rPr>
              <w:t>Hercules</w:t>
            </w:r>
          </w:p>
        </w:tc>
      </w:tr>
      <w:tr w:rsidR="00244E44" w14:paraId="64BF387E" w14:textId="77777777" w:rsidTr="00F50299">
        <w:tc>
          <w:tcPr>
            <w:tcW w:w="2277" w:type="dxa"/>
          </w:tcPr>
          <w:p w14:paraId="417E7C38" w14:textId="77777777" w:rsidR="00244E44" w:rsidRDefault="00244E44" w:rsidP="00F50299">
            <w:pPr>
              <w:jc w:val="both"/>
              <w:rPr>
                <w:rFonts w:ascii="Arial" w:hAnsi="Arial"/>
              </w:rPr>
            </w:pPr>
            <w:r>
              <w:rPr>
                <w:rFonts w:ascii="Arial" w:hAnsi="Arial"/>
              </w:rPr>
              <w:t>Ford</w:t>
            </w:r>
          </w:p>
        </w:tc>
        <w:tc>
          <w:tcPr>
            <w:tcW w:w="1375" w:type="dxa"/>
          </w:tcPr>
          <w:p w14:paraId="2C704ADC" w14:textId="77777777" w:rsidR="00244E44" w:rsidRDefault="00244E44" w:rsidP="00F50299">
            <w:pPr>
              <w:jc w:val="both"/>
              <w:rPr>
                <w:rFonts w:ascii="Arial" w:hAnsi="Arial"/>
              </w:rPr>
            </w:pPr>
            <w:r>
              <w:rPr>
                <w:rFonts w:ascii="Arial" w:hAnsi="Arial"/>
              </w:rPr>
              <w:t>6000</w:t>
            </w:r>
          </w:p>
        </w:tc>
        <w:tc>
          <w:tcPr>
            <w:tcW w:w="2405" w:type="dxa"/>
          </w:tcPr>
          <w:p w14:paraId="6AF49D94" w14:textId="77777777" w:rsidR="00244E44" w:rsidRDefault="00244E44" w:rsidP="00F50299">
            <w:pPr>
              <w:jc w:val="both"/>
              <w:rPr>
                <w:rFonts w:ascii="Arial" w:hAnsi="Arial"/>
              </w:rPr>
            </w:pPr>
            <w:r>
              <w:rPr>
                <w:rFonts w:ascii="Arial" w:hAnsi="Arial"/>
              </w:rPr>
              <w:t>401 or 474 CID</w:t>
            </w:r>
          </w:p>
        </w:tc>
        <w:tc>
          <w:tcPr>
            <w:tcW w:w="2727" w:type="dxa"/>
          </w:tcPr>
          <w:p w14:paraId="454E37CB" w14:textId="77777777" w:rsidR="00244E44" w:rsidRDefault="00244E44" w:rsidP="00F50299">
            <w:pPr>
              <w:jc w:val="both"/>
              <w:rPr>
                <w:rFonts w:ascii="Arial" w:hAnsi="Arial"/>
              </w:rPr>
            </w:pPr>
            <w:r>
              <w:rPr>
                <w:rFonts w:ascii="Arial" w:hAnsi="Arial"/>
              </w:rPr>
              <w:t>Ford</w:t>
            </w:r>
          </w:p>
        </w:tc>
      </w:tr>
      <w:tr w:rsidR="00244E44" w14:paraId="06A8ADFB" w14:textId="77777777" w:rsidTr="00F50299">
        <w:tc>
          <w:tcPr>
            <w:tcW w:w="2277" w:type="dxa"/>
          </w:tcPr>
          <w:p w14:paraId="16E71A22" w14:textId="77777777" w:rsidR="00244E44" w:rsidRDefault="00244E44" w:rsidP="00F50299">
            <w:pPr>
              <w:jc w:val="both"/>
              <w:rPr>
                <w:rFonts w:ascii="Arial" w:hAnsi="Arial"/>
              </w:rPr>
            </w:pPr>
            <w:r>
              <w:rPr>
                <w:rFonts w:ascii="Arial" w:hAnsi="Arial"/>
              </w:rPr>
              <w:t>International</w:t>
            </w:r>
          </w:p>
        </w:tc>
        <w:tc>
          <w:tcPr>
            <w:tcW w:w="1375" w:type="dxa"/>
          </w:tcPr>
          <w:p w14:paraId="3AE25475" w14:textId="77777777" w:rsidR="00244E44" w:rsidRDefault="00244E44" w:rsidP="00F50299">
            <w:pPr>
              <w:jc w:val="both"/>
              <w:rPr>
                <w:rFonts w:ascii="Arial" w:hAnsi="Arial"/>
              </w:rPr>
            </w:pPr>
            <w:r>
              <w:rPr>
                <w:rFonts w:ascii="Arial" w:hAnsi="Arial"/>
              </w:rPr>
              <w:t>460, 560</w:t>
            </w:r>
          </w:p>
        </w:tc>
        <w:tc>
          <w:tcPr>
            <w:tcW w:w="2405" w:type="dxa"/>
          </w:tcPr>
          <w:p w14:paraId="17CED8A2" w14:textId="77777777" w:rsidR="00244E44" w:rsidRDefault="00244E44" w:rsidP="00F50299">
            <w:pPr>
              <w:jc w:val="both"/>
              <w:rPr>
                <w:rFonts w:ascii="Arial" w:hAnsi="Arial"/>
              </w:rPr>
            </w:pPr>
            <w:r>
              <w:rPr>
                <w:rFonts w:ascii="Arial" w:hAnsi="Arial"/>
              </w:rPr>
              <w:t>466 or 501 CID</w:t>
            </w:r>
          </w:p>
        </w:tc>
        <w:tc>
          <w:tcPr>
            <w:tcW w:w="2727" w:type="dxa"/>
          </w:tcPr>
          <w:p w14:paraId="7559874E" w14:textId="77777777" w:rsidR="00244E44" w:rsidRDefault="00244E44" w:rsidP="00F50299">
            <w:pPr>
              <w:jc w:val="both"/>
              <w:rPr>
                <w:rFonts w:ascii="Arial" w:hAnsi="Arial"/>
              </w:rPr>
            </w:pPr>
            <w:r>
              <w:rPr>
                <w:rFonts w:ascii="Arial" w:hAnsi="Arial"/>
              </w:rPr>
              <w:t>International</w:t>
            </w:r>
          </w:p>
        </w:tc>
      </w:tr>
      <w:tr w:rsidR="00244E44" w14:paraId="500B4C6F" w14:textId="77777777" w:rsidTr="00F50299">
        <w:tc>
          <w:tcPr>
            <w:tcW w:w="2277" w:type="dxa"/>
          </w:tcPr>
          <w:p w14:paraId="1027265E" w14:textId="77777777" w:rsidR="00244E44" w:rsidRDefault="00244E44" w:rsidP="00F50299">
            <w:pPr>
              <w:jc w:val="both"/>
              <w:rPr>
                <w:rFonts w:ascii="Arial" w:hAnsi="Arial"/>
              </w:rPr>
            </w:pPr>
            <w:r>
              <w:rPr>
                <w:rFonts w:ascii="Arial" w:hAnsi="Arial"/>
              </w:rPr>
              <w:t>John Deere</w:t>
            </w:r>
          </w:p>
        </w:tc>
        <w:tc>
          <w:tcPr>
            <w:tcW w:w="1375" w:type="dxa"/>
          </w:tcPr>
          <w:p w14:paraId="48F78FC2" w14:textId="77777777" w:rsidR="00244E44" w:rsidRDefault="00244E44" w:rsidP="00F50299">
            <w:pPr>
              <w:jc w:val="both"/>
              <w:rPr>
                <w:rFonts w:ascii="Arial" w:hAnsi="Arial"/>
              </w:rPr>
            </w:pPr>
            <w:r>
              <w:rPr>
                <w:rFonts w:ascii="Arial" w:hAnsi="Arial"/>
              </w:rPr>
              <w:t>4010</w:t>
            </w:r>
          </w:p>
        </w:tc>
        <w:tc>
          <w:tcPr>
            <w:tcW w:w="2405" w:type="dxa"/>
          </w:tcPr>
          <w:p w14:paraId="5C52D460" w14:textId="77777777" w:rsidR="00244E44" w:rsidRDefault="00244E44" w:rsidP="00F50299">
            <w:pPr>
              <w:jc w:val="both"/>
              <w:rPr>
                <w:rFonts w:ascii="Arial" w:hAnsi="Arial"/>
              </w:rPr>
            </w:pPr>
            <w:r>
              <w:rPr>
                <w:rFonts w:ascii="Arial" w:hAnsi="Arial"/>
              </w:rPr>
              <w:t>404 or 466 CID</w:t>
            </w:r>
          </w:p>
        </w:tc>
        <w:tc>
          <w:tcPr>
            <w:tcW w:w="2727" w:type="dxa"/>
          </w:tcPr>
          <w:p w14:paraId="70AA4AFA" w14:textId="77777777" w:rsidR="00244E44" w:rsidRDefault="00244E44" w:rsidP="00F50299">
            <w:pPr>
              <w:jc w:val="both"/>
              <w:rPr>
                <w:rFonts w:ascii="Arial" w:hAnsi="Arial"/>
              </w:rPr>
            </w:pPr>
            <w:r>
              <w:rPr>
                <w:rFonts w:ascii="Arial" w:hAnsi="Arial"/>
              </w:rPr>
              <w:t>John Deere</w:t>
            </w:r>
          </w:p>
        </w:tc>
      </w:tr>
      <w:tr w:rsidR="00244E44" w14:paraId="58D6B6A5" w14:textId="77777777" w:rsidTr="00F50299">
        <w:tc>
          <w:tcPr>
            <w:tcW w:w="2277" w:type="dxa"/>
          </w:tcPr>
          <w:p w14:paraId="5C8022A7" w14:textId="77777777" w:rsidR="00244E44" w:rsidRDefault="00244E44" w:rsidP="00F50299">
            <w:pPr>
              <w:jc w:val="both"/>
              <w:rPr>
                <w:rFonts w:ascii="Arial" w:hAnsi="Arial"/>
              </w:rPr>
            </w:pPr>
            <w:r>
              <w:rPr>
                <w:rFonts w:ascii="Arial" w:hAnsi="Arial"/>
              </w:rPr>
              <w:t>Massey Ferguson</w:t>
            </w:r>
          </w:p>
        </w:tc>
        <w:tc>
          <w:tcPr>
            <w:tcW w:w="1375" w:type="dxa"/>
          </w:tcPr>
          <w:p w14:paraId="3ABE42D3" w14:textId="77777777" w:rsidR="00244E44" w:rsidRDefault="00244E44" w:rsidP="00F50299">
            <w:pPr>
              <w:jc w:val="both"/>
              <w:rPr>
                <w:rFonts w:ascii="Arial" w:hAnsi="Arial"/>
              </w:rPr>
            </w:pPr>
            <w:r>
              <w:rPr>
                <w:rFonts w:ascii="Arial" w:hAnsi="Arial"/>
              </w:rPr>
              <w:t>95, 97</w:t>
            </w:r>
          </w:p>
        </w:tc>
        <w:tc>
          <w:tcPr>
            <w:tcW w:w="2405" w:type="dxa"/>
          </w:tcPr>
          <w:p w14:paraId="3016708B" w14:textId="77777777" w:rsidR="00244E44" w:rsidRDefault="00244E44" w:rsidP="00F50299">
            <w:pPr>
              <w:jc w:val="both"/>
              <w:rPr>
                <w:rFonts w:ascii="Arial" w:hAnsi="Arial"/>
              </w:rPr>
            </w:pPr>
            <w:r>
              <w:rPr>
                <w:rFonts w:ascii="Arial" w:hAnsi="Arial"/>
              </w:rPr>
              <w:t>504 or 800 CID</w:t>
            </w:r>
          </w:p>
        </w:tc>
        <w:tc>
          <w:tcPr>
            <w:tcW w:w="2727" w:type="dxa"/>
          </w:tcPr>
          <w:p w14:paraId="67E860CE" w14:textId="77777777" w:rsidR="00244E44" w:rsidRDefault="00244E44" w:rsidP="00F50299">
            <w:pPr>
              <w:jc w:val="both"/>
              <w:rPr>
                <w:rFonts w:ascii="Arial" w:hAnsi="Arial"/>
              </w:rPr>
            </w:pPr>
            <w:r>
              <w:rPr>
                <w:rFonts w:ascii="Arial" w:hAnsi="Arial"/>
              </w:rPr>
              <w:t>Moline</w:t>
            </w:r>
          </w:p>
        </w:tc>
      </w:tr>
      <w:tr w:rsidR="00244E44" w14:paraId="0684E3BF" w14:textId="77777777" w:rsidTr="00F50299">
        <w:tc>
          <w:tcPr>
            <w:tcW w:w="2277" w:type="dxa"/>
          </w:tcPr>
          <w:p w14:paraId="4029C2CA" w14:textId="77777777" w:rsidR="00244E44" w:rsidRDefault="00244E44" w:rsidP="00F50299">
            <w:pPr>
              <w:jc w:val="both"/>
              <w:rPr>
                <w:rFonts w:ascii="Arial" w:hAnsi="Arial"/>
              </w:rPr>
            </w:pPr>
            <w:r>
              <w:rPr>
                <w:rFonts w:ascii="Arial" w:hAnsi="Arial"/>
              </w:rPr>
              <w:t>Moline</w:t>
            </w:r>
          </w:p>
        </w:tc>
        <w:tc>
          <w:tcPr>
            <w:tcW w:w="1375" w:type="dxa"/>
          </w:tcPr>
          <w:p w14:paraId="1D2299F9" w14:textId="77777777" w:rsidR="00244E44" w:rsidRDefault="00244E44" w:rsidP="00F50299">
            <w:pPr>
              <w:jc w:val="both"/>
              <w:rPr>
                <w:rFonts w:ascii="Arial" w:hAnsi="Arial"/>
              </w:rPr>
            </w:pPr>
            <w:r>
              <w:rPr>
                <w:rFonts w:ascii="Arial" w:hAnsi="Arial"/>
              </w:rPr>
              <w:t>GBD, GVI</w:t>
            </w:r>
          </w:p>
        </w:tc>
        <w:tc>
          <w:tcPr>
            <w:tcW w:w="2405" w:type="dxa"/>
          </w:tcPr>
          <w:p w14:paraId="5379B016" w14:textId="77777777" w:rsidR="00244E44" w:rsidRDefault="00244E44" w:rsidP="00F50299">
            <w:pPr>
              <w:jc w:val="both"/>
              <w:rPr>
                <w:rFonts w:ascii="Arial" w:hAnsi="Arial"/>
              </w:rPr>
            </w:pPr>
            <w:r>
              <w:rPr>
                <w:rFonts w:ascii="Arial" w:hAnsi="Arial"/>
              </w:rPr>
              <w:t>504 or 800 CID</w:t>
            </w:r>
          </w:p>
        </w:tc>
        <w:tc>
          <w:tcPr>
            <w:tcW w:w="2727" w:type="dxa"/>
          </w:tcPr>
          <w:p w14:paraId="7E651288" w14:textId="77777777" w:rsidR="00244E44" w:rsidRDefault="00244E44" w:rsidP="00F50299">
            <w:pPr>
              <w:jc w:val="both"/>
              <w:rPr>
                <w:rFonts w:ascii="Arial" w:hAnsi="Arial"/>
              </w:rPr>
            </w:pPr>
            <w:r>
              <w:rPr>
                <w:rFonts w:ascii="Arial" w:hAnsi="Arial"/>
              </w:rPr>
              <w:t>Moline</w:t>
            </w:r>
          </w:p>
        </w:tc>
      </w:tr>
      <w:tr w:rsidR="00244E44" w14:paraId="1EC8E1FE" w14:textId="77777777" w:rsidTr="00F50299">
        <w:tc>
          <w:tcPr>
            <w:tcW w:w="2277" w:type="dxa"/>
          </w:tcPr>
          <w:p w14:paraId="3321BF13" w14:textId="77777777" w:rsidR="00244E44" w:rsidRDefault="00244E44" w:rsidP="00F50299">
            <w:pPr>
              <w:jc w:val="both"/>
              <w:rPr>
                <w:rFonts w:ascii="Arial" w:hAnsi="Arial"/>
              </w:rPr>
            </w:pPr>
            <w:r>
              <w:rPr>
                <w:rFonts w:ascii="Arial" w:hAnsi="Arial"/>
              </w:rPr>
              <w:t>Oliver</w:t>
            </w:r>
          </w:p>
        </w:tc>
        <w:tc>
          <w:tcPr>
            <w:tcW w:w="1375" w:type="dxa"/>
          </w:tcPr>
          <w:p w14:paraId="30AC0795" w14:textId="77777777" w:rsidR="00244E44" w:rsidRDefault="00244E44" w:rsidP="00F50299">
            <w:pPr>
              <w:jc w:val="both"/>
              <w:rPr>
                <w:rFonts w:ascii="Arial" w:hAnsi="Arial"/>
              </w:rPr>
            </w:pPr>
            <w:r>
              <w:rPr>
                <w:rFonts w:ascii="Arial" w:hAnsi="Arial"/>
              </w:rPr>
              <w:t>77, 88</w:t>
            </w:r>
          </w:p>
        </w:tc>
        <w:tc>
          <w:tcPr>
            <w:tcW w:w="2405" w:type="dxa"/>
          </w:tcPr>
          <w:p w14:paraId="52ABA423" w14:textId="77777777" w:rsidR="00244E44" w:rsidRDefault="00244E44" w:rsidP="00F50299">
            <w:pPr>
              <w:jc w:val="both"/>
              <w:rPr>
                <w:rFonts w:ascii="Arial" w:hAnsi="Arial"/>
              </w:rPr>
            </w:pPr>
            <w:r>
              <w:rPr>
                <w:rFonts w:ascii="Arial" w:hAnsi="Arial"/>
              </w:rPr>
              <w:t>478 CID</w:t>
            </w:r>
          </w:p>
        </w:tc>
        <w:tc>
          <w:tcPr>
            <w:tcW w:w="2727" w:type="dxa"/>
          </w:tcPr>
          <w:p w14:paraId="1DC4B7B8" w14:textId="77777777" w:rsidR="00244E44" w:rsidRDefault="00244E44" w:rsidP="00F50299">
            <w:pPr>
              <w:jc w:val="both"/>
              <w:rPr>
                <w:rFonts w:ascii="Arial" w:hAnsi="Arial"/>
              </w:rPr>
            </w:pPr>
            <w:r>
              <w:rPr>
                <w:rFonts w:ascii="Arial" w:hAnsi="Arial"/>
              </w:rPr>
              <w:t>Hercules</w:t>
            </w:r>
          </w:p>
        </w:tc>
      </w:tr>
    </w:tbl>
    <w:p w14:paraId="1B928014" w14:textId="77777777" w:rsidR="00244E44" w:rsidRDefault="00244E44" w:rsidP="00244E44">
      <w:pPr>
        <w:jc w:val="both"/>
        <w:rPr>
          <w:rFonts w:ascii="Arial" w:hAnsi="Arial"/>
        </w:rPr>
      </w:pPr>
    </w:p>
    <w:p w14:paraId="5E483896" w14:textId="77777777" w:rsidR="00244E44" w:rsidRDefault="00244E44" w:rsidP="00244E44">
      <w:pPr>
        <w:ind w:hanging="720"/>
        <w:jc w:val="both"/>
        <w:rPr>
          <w:rFonts w:ascii="Arial" w:hAnsi="Arial"/>
        </w:rPr>
      </w:pPr>
      <w:r>
        <w:rPr>
          <w:rFonts w:ascii="Arial" w:hAnsi="Arial"/>
        </w:rPr>
        <w:t>303.</w:t>
      </w:r>
      <w:r>
        <w:rPr>
          <w:rFonts w:ascii="Arial" w:hAnsi="Arial"/>
        </w:rPr>
        <w:tab/>
        <w:t>Engine and transmission combinations listed in Rules 301 and 302 may upgrade sheet metal in accordance with the following:</w:t>
      </w:r>
    </w:p>
    <w:p w14:paraId="13AFAA9C" w14:textId="77777777" w:rsidR="00244E44" w:rsidRDefault="00244E44" w:rsidP="00244E44">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3330"/>
      </w:tblGrid>
      <w:tr w:rsidR="00244E44" w14:paraId="3171CC99" w14:textId="77777777" w:rsidTr="00F50299">
        <w:trPr>
          <w:trHeight w:val="277"/>
          <w:jc w:val="center"/>
        </w:trPr>
        <w:tc>
          <w:tcPr>
            <w:tcW w:w="1764" w:type="dxa"/>
          </w:tcPr>
          <w:p w14:paraId="5530ED86" w14:textId="77777777" w:rsidR="00244E44" w:rsidRDefault="00244E44" w:rsidP="00F50299">
            <w:pPr>
              <w:jc w:val="both"/>
              <w:rPr>
                <w:rFonts w:ascii="Arial" w:hAnsi="Arial"/>
                <w:b/>
              </w:rPr>
            </w:pPr>
            <w:r>
              <w:rPr>
                <w:rFonts w:ascii="Arial" w:hAnsi="Arial"/>
                <w:b/>
              </w:rPr>
              <w:t>Make</w:t>
            </w:r>
          </w:p>
        </w:tc>
        <w:tc>
          <w:tcPr>
            <w:tcW w:w="3330" w:type="dxa"/>
          </w:tcPr>
          <w:p w14:paraId="51151920" w14:textId="77777777" w:rsidR="00244E44" w:rsidRDefault="00244E44" w:rsidP="00F50299">
            <w:pPr>
              <w:jc w:val="both"/>
              <w:rPr>
                <w:rFonts w:ascii="Arial" w:hAnsi="Arial"/>
                <w:b/>
              </w:rPr>
            </w:pPr>
            <w:r>
              <w:rPr>
                <w:rFonts w:ascii="Arial" w:hAnsi="Arial"/>
                <w:b/>
              </w:rPr>
              <w:t>Upgraded Sheet Metal</w:t>
            </w:r>
          </w:p>
        </w:tc>
      </w:tr>
      <w:tr w:rsidR="00244E44" w14:paraId="094BA913" w14:textId="77777777" w:rsidTr="00F50299">
        <w:trPr>
          <w:trHeight w:val="277"/>
          <w:jc w:val="center"/>
        </w:trPr>
        <w:tc>
          <w:tcPr>
            <w:tcW w:w="1764" w:type="dxa"/>
          </w:tcPr>
          <w:p w14:paraId="75C2D99A" w14:textId="77777777" w:rsidR="00244E44" w:rsidRDefault="00244E44" w:rsidP="00F50299">
            <w:pPr>
              <w:jc w:val="both"/>
              <w:rPr>
                <w:rFonts w:ascii="Arial" w:hAnsi="Arial"/>
              </w:rPr>
            </w:pPr>
            <w:r>
              <w:rPr>
                <w:rFonts w:ascii="Arial" w:hAnsi="Arial"/>
              </w:rPr>
              <w:t>Allis Chalmers</w:t>
            </w:r>
          </w:p>
        </w:tc>
        <w:tc>
          <w:tcPr>
            <w:tcW w:w="3330" w:type="dxa"/>
          </w:tcPr>
          <w:p w14:paraId="4F22E8D9" w14:textId="77777777" w:rsidR="00244E44" w:rsidRDefault="00244E44" w:rsidP="00F50299">
            <w:pPr>
              <w:jc w:val="both"/>
              <w:rPr>
                <w:rFonts w:ascii="Arial" w:hAnsi="Arial"/>
              </w:rPr>
            </w:pPr>
            <w:r>
              <w:rPr>
                <w:rFonts w:ascii="Arial" w:hAnsi="Arial"/>
              </w:rPr>
              <w:t>D-21</w:t>
            </w:r>
          </w:p>
        </w:tc>
      </w:tr>
      <w:tr w:rsidR="00244E44" w14:paraId="782BE372" w14:textId="77777777" w:rsidTr="00F50299">
        <w:trPr>
          <w:trHeight w:val="277"/>
          <w:jc w:val="center"/>
        </w:trPr>
        <w:tc>
          <w:tcPr>
            <w:tcW w:w="1764" w:type="dxa"/>
          </w:tcPr>
          <w:p w14:paraId="36A1E205" w14:textId="77777777" w:rsidR="00244E44" w:rsidRDefault="00244E44" w:rsidP="00F50299">
            <w:pPr>
              <w:jc w:val="both"/>
              <w:rPr>
                <w:rFonts w:ascii="Arial" w:hAnsi="Arial"/>
              </w:rPr>
            </w:pPr>
            <w:r>
              <w:rPr>
                <w:rFonts w:ascii="Arial" w:hAnsi="Arial"/>
              </w:rPr>
              <w:t>Case</w:t>
            </w:r>
          </w:p>
        </w:tc>
        <w:tc>
          <w:tcPr>
            <w:tcW w:w="3330" w:type="dxa"/>
          </w:tcPr>
          <w:p w14:paraId="7B68A26B" w14:textId="77777777" w:rsidR="00244E44" w:rsidRDefault="00244E44" w:rsidP="00F50299">
            <w:pPr>
              <w:jc w:val="both"/>
              <w:rPr>
                <w:rFonts w:ascii="Arial" w:hAnsi="Arial"/>
              </w:rPr>
            </w:pPr>
            <w:r>
              <w:rPr>
                <w:rFonts w:ascii="Arial" w:hAnsi="Arial"/>
              </w:rPr>
              <w:t>1070</w:t>
            </w:r>
          </w:p>
        </w:tc>
      </w:tr>
      <w:tr w:rsidR="00244E44" w14:paraId="1598F3DC" w14:textId="77777777" w:rsidTr="00F50299">
        <w:trPr>
          <w:trHeight w:val="277"/>
          <w:jc w:val="center"/>
        </w:trPr>
        <w:tc>
          <w:tcPr>
            <w:tcW w:w="1764" w:type="dxa"/>
          </w:tcPr>
          <w:p w14:paraId="46C180ED" w14:textId="77777777" w:rsidR="00244E44" w:rsidRDefault="00244E44" w:rsidP="00F50299">
            <w:pPr>
              <w:jc w:val="both"/>
              <w:rPr>
                <w:rFonts w:ascii="Arial" w:hAnsi="Arial"/>
              </w:rPr>
            </w:pPr>
            <w:proofErr w:type="spellStart"/>
            <w:r>
              <w:rPr>
                <w:rFonts w:ascii="Arial" w:hAnsi="Arial"/>
              </w:rPr>
              <w:t>Cockshutt</w:t>
            </w:r>
            <w:proofErr w:type="spellEnd"/>
          </w:p>
        </w:tc>
        <w:tc>
          <w:tcPr>
            <w:tcW w:w="3330" w:type="dxa"/>
          </w:tcPr>
          <w:p w14:paraId="087BEF53" w14:textId="77777777" w:rsidR="00244E44" w:rsidRDefault="00244E44" w:rsidP="00F50299">
            <w:pPr>
              <w:jc w:val="both"/>
              <w:rPr>
                <w:rFonts w:ascii="Arial" w:hAnsi="Arial"/>
              </w:rPr>
            </w:pPr>
            <w:r>
              <w:rPr>
                <w:rFonts w:ascii="Arial" w:hAnsi="Arial"/>
              </w:rPr>
              <w:t>1800, 2050</w:t>
            </w:r>
          </w:p>
        </w:tc>
      </w:tr>
      <w:tr w:rsidR="00244E44" w14:paraId="1B833D3F" w14:textId="77777777" w:rsidTr="00F50299">
        <w:trPr>
          <w:trHeight w:val="277"/>
          <w:jc w:val="center"/>
        </w:trPr>
        <w:tc>
          <w:tcPr>
            <w:tcW w:w="1764" w:type="dxa"/>
          </w:tcPr>
          <w:p w14:paraId="27CFF4F2" w14:textId="77777777" w:rsidR="00244E44" w:rsidRDefault="00244E44" w:rsidP="00F50299">
            <w:pPr>
              <w:tabs>
                <w:tab w:val="right" w:pos="2061"/>
              </w:tabs>
              <w:jc w:val="both"/>
              <w:rPr>
                <w:rFonts w:ascii="Arial" w:hAnsi="Arial"/>
              </w:rPr>
            </w:pPr>
            <w:r>
              <w:rPr>
                <w:rFonts w:ascii="Arial" w:hAnsi="Arial"/>
              </w:rPr>
              <w:t>Ford</w:t>
            </w:r>
            <w:r>
              <w:rPr>
                <w:rFonts w:ascii="Arial" w:hAnsi="Arial"/>
              </w:rPr>
              <w:tab/>
            </w:r>
          </w:p>
        </w:tc>
        <w:tc>
          <w:tcPr>
            <w:tcW w:w="3330" w:type="dxa"/>
          </w:tcPr>
          <w:p w14:paraId="6FF4C054" w14:textId="77777777" w:rsidR="00244E44" w:rsidRDefault="00244E44" w:rsidP="00F50299">
            <w:pPr>
              <w:jc w:val="both"/>
              <w:rPr>
                <w:rFonts w:ascii="Arial" w:hAnsi="Arial"/>
              </w:rPr>
            </w:pPr>
            <w:r>
              <w:rPr>
                <w:rFonts w:ascii="Arial" w:hAnsi="Arial"/>
              </w:rPr>
              <w:t>8000</w:t>
            </w:r>
          </w:p>
        </w:tc>
      </w:tr>
      <w:tr w:rsidR="00244E44" w14:paraId="22119225" w14:textId="77777777" w:rsidTr="00F50299">
        <w:trPr>
          <w:trHeight w:val="277"/>
          <w:jc w:val="center"/>
        </w:trPr>
        <w:tc>
          <w:tcPr>
            <w:tcW w:w="1764" w:type="dxa"/>
          </w:tcPr>
          <w:p w14:paraId="14D14E90" w14:textId="77777777" w:rsidR="00244E44" w:rsidRDefault="00244E44" w:rsidP="00F50299">
            <w:pPr>
              <w:jc w:val="both"/>
              <w:rPr>
                <w:rFonts w:ascii="Arial" w:hAnsi="Arial"/>
              </w:rPr>
            </w:pPr>
            <w:r>
              <w:rPr>
                <w:rFonts w:ascii="Arial" w:hAnsi="Arial"/>
              </w:rPr>
              <w:t>International</w:t>
            </w:r>
          </w:p>
        </w:tc>
        <w:tc>
          <w:tcPr>
            <w:tcW w:w="3330" w:type="dxa"/>
          </w:tcPr>
          <w:p w14:paraId="3CBFB863" w14:textId="77777777" w:rsidR="00244E44" w:rsidRDefault="00244E44" w:rsidP="00F50299">
            <w:pPr>
              <w:jc w:val="both"/>
              <w:rPr>
                <w:rFonts w:ascii="Arial" w:hAnsi="Arial"/>
              </w:rPr>
            </w:pPr>
            <w:r>
              <w:rPr>
                <w:rFonts w:ascii="Arial" w:hAnsi="Arial"/>
              </w:rPr>
              <w:t>656, 706, 756</w:t>
            </w:r>
          </w:p>
        </w:tc>
      </w:tr>
      <w:tr w:rsidR="00244E44" w14:paraId="108B0E9C" w14:textId="77777777" w:rsidTr="00F50299">
        <w:trPr>
          <w:trHeight w:val="277"/>
          <w:jc w:val="center"/>
        </w:trPr>
        <w:tc>
          <w:tcPr>
            <w:tcW w:w="1764" w:type="dxa"/>
          </w:tcPr>
          <w:p w14:paraId="172069AA" w14:textId="77777777" w:rsidR="00244E44" w:rsidRDefault="00244E44" w:rsidP="00F50299">
            <w:pPr>
              <w:jc w:val="both"/>
              <w:rPr>
                <w:rFonts w:ascii="Arial" w:hAnsi="Arial"/>
              </w:rPr>
            </w:pPr>
            <w:r>
              <w:rPr>
                <w:rFonts w:ascii="Arial" w:hAnsi="Arial"/>
              </w:rPr>
              <w:t>John Deere</w:t>
            </w:r>
          </w:p>
        </w:tc>
        <w:tc>
          <w:tcPr>
            <w:tcW w:w="3330" w:type="dxa"/>
          </w:tcPr>
          <w:p w14:paraId="51825887" w14:textId="77777777" w:rsidR="00244E44" w:rsidRDefault="00244E44" w:rsidP="00F50299">
            <w:pPr>
              <w:jc w:val="both"/>
              <w:rPr>
                <w:rFonts w:ascii="Arial" w:hAnsi="Arial"/>
              </w:rPr>
            </w:pPr>
            <w:r>
              <w:rPr>
                <w:rFonts w:ascii="Arial" w:hAnsi="Arial"/>
              </w:rPr>
              <w:t>4020</w:t>
            </w:r>
          </w:p>
        </w:tc>
      </w:tr>
      <w:tr w:rsidR="00244E44" w14:paraId="4D1640AD" w14:textId="77777777" w:rsidTr="00F50299">
        <w:trPr>
          <w:trHeight w:val="289"/>
          <w:jc w:val="center"/>
        </w:trPr>
        <w:tc>
          <w:tcPr>
            <w:tcW w:w="1764" w:type="dxa"/>
          </w:tcPr>
          <w:p w14:paraId="41BC28CD" w14:textId="77777777" w:rsidR="00244E44" w:rsidRDefault="00244E44" w:rsidP="00F50299">
            <w:pPr>
              <w:jc w:val="both"/>
              <w:rPr>
                <w:rFonts w:ascii="Arial" w:hAnsi="Arial"/>
              </w:rPr>
            </w:pPr>
            <w:r>
              <w:rPr>
                <w:rFonts w:ascii="Arial" w:hAnsi="Arial"/>
              </w:rPr>
              <w:t>Moline</w:t>
            </w:r>
          </w:p>
        </w:tc>
        <w:tc>
          <w:tcPr>
            <w:tcW w:w="3330" w:type="dxa"/>
          </w:tcPr>
          <w:p w14:paraId="6A7607CD" w14:textId="77777777" w:rsidR="00244E44" w:rsidRDefault="00244E44" w:rsidP="00F50299">
            <w:pPr>
              <w:jc w:val="both"/>
              <w:rPr>
                <w:rFonts w:ascii="Arial" w:hAnsi="Arial"/>
              </w:rPr>
            </w:pPr>
            <w:r>
              <w:rPr>
                <w:rFonts w:ascii="Arial" w:hAnsi="Arial"/>
              </w:rPr>
              <w:t>G1000</w:t>
            </w:r>
          </w:p>
        </w:tc>
      </w:tr>
      <w:tr w:rsidR="00244E44" w14:paraId="1C262DDF" w14:textId="77777777" w:rsidTr="00F50299">
        <w:trPr>
          <w:trHeight w:val="289"/>
          <w:jc w:val="center"/>
        </w:trPr>
        <w:tc>
          <w:tcPr>
            <w:tcW w:w="1764" w:type="dxa"/>
          </w:tcPr>
          <w:p w14:paraId="69BC1AB1" w14:textId="77777777" w:rsidR="00244E44" w:rsidRDefault="00244E44" w:rsidP="00F50299">
            <w:pPr>
              <w:jc w:val="both"/>
              <w:rPr>
                <w:rFonts w:ascii="Arial" w:hAnsi="Arial"/>
              </w:rPr>
            </w:pPr>
            <w:r>
              <w:rPr>
                <w:rFonts w:ascii="Arial" w:hAnsi="Arial"/>
              </w:rPr>
              <w:t>Oliver</w:t>
            </w:r>
          </w:p>
        </w:tc>
        <w:tc>
          <w:tcPr>
            <w:tcW w:w="3330" w:type="dxa"/>
          </w:tcPr>
          <w:p w14:paraId="7058DD14" w14:textId="77777777" w:rsidR="00244E44" w:rsidRDefault="00244E44" w:rsidP="00F50299">
            <w:pPr>
              <w:jc w:val="both"/>
              <w:rPr>
                <w:rFonts w:ascii="Arial" w:hAnsi="Arial"/>
              </w:rPr>
            </w:pPr>
            <w:r>
              <w:rPr>
                <w:rFonts w:ascii="Arial" w:hAnsi="Arial"/>
              </w:rPr>
              <w:t>1600, 1800, 2050</w:t>
            </w:r>
          </w:p>
        </w:tc>
      </w:tr>
    </w:tbl>
    <w:p w14:paraId="7FBA832C" w14:textId="77777777" w:rsidR="00244E44" w:rsidRDefault="00244E44" w:rsidP="00244E44">
      <w:pPr>
        <w:jc w:val="both"/>
        <w:rPr>
          <w:rFonts w:ascii="Arial" w:hAnsi="Arial"/>
        </w:rPr>
      </w:pPr>
    </w:p>
    <w:p w14:paraId="314733E9" w14:textId="77777777" w:rsidR="00244E44" w:rsidRDefault="00244E44" w:rsidP="00244E44">
      <w:pPr>
        <w:ind w:left="-720"/>
        <w:jc w:val="both"/>
        <w:rPr>
          <w:rFonts w:ascii="Arial" w:hAnsi="Arial"/>
        </w:rPr>
      </w:pPr>
      <w:r>
        <w:rPr>
          <w:rFonts w:ascii="Arial" w:hAnsi="Arial"/>
        </w:rPr>
        <w:t>304.</w:t>
      </w:r>
      <w:r>
        <w:rPr>
          <w:rFonts w:ascii="Arial" w:hAnsi="Arial"/>
        </w:rPr>
        <w:tab/>
        <w:t>All tractor engines must be naturally aspirated.</w:t>
      </w:r>
    </w:p>
    <w:p w14:paraId="139F2E1D" w14:textId="77777777" w:rsidR="00244E44" w:rsidRDefault="00244E44" w:rsidP="00244E44">
      <w:pPr>
        <w:jc w:val="both"/>
        <w:rPr>
          <w:rFonts w:ascii="Arial" w:hAnsi="Arial"/>
        </w:rPr>
      </w:pPr>
    </w:p>
    <w:p w14:paraId="5CB8D86A" w14:textId="77777777" w:rsidR="00244E44" w:rsidRDefault="00244E44" w:rsidP="00244E44">
      <w:pPr>
        <w:ind w:hanging="720"/>
        <w:jc w:val="both"/>
        <w:rPr>
          <w:rFonts w:ascii="Arial" w:hAnsi="Arial"/>
        </w:rPr>
      </w:pPr>
      <w:r>
        <w:rPr>
          <w:rFonts w:ascii="Arial" w:hAnsi="Arial"/>
        </w:rPr>
        <w:t>305.</w:t>
      </w:r>
      <w:r>
        <w:rPr>
          <w:rFonts w:ascii="Arial" w:hAnsi="Arial"/>
        </w:rPr>
        <w:tab/>
        <w:t>Tractor must be equipped with a cast iron agricultural cylinder head from the manufacturer of the engine.</w:t>
      </w:r>
    </w:p>
    <w:p w14:paraId="3A533818" w14:textId="77777777" w:rsidR="00244E44" w:rsidRDefault="00244E44" w:rsidP="00244E44">
      <w:pPr>
        <w:ind w:hanging="720"/>
        <w:jc w:val="both"/>
        <w:rPr>
          <w:rFonts w:ascii="Arial" w:hAnsi="Arial"/>
        </w:rPr>
      </w:pPr>
    </w:p>
    <w:p w14:paraId="259BC58A" w14:textId="77777777" w:rsidR="00244E44" w:rsidRDefault="00244E44" w:rsidP="00244E44">
      <w:pPr>
        <w:ind w:hanging="720"/>
        <w:jc w:val="both"/>
        <w:rPr>
          <w:rFonts w:ascii="Arial" w:hAnsi="Arial"/>
        </w:rPr>
      </w:pPr>
      <w:r>
        <w:rPr>
          <w:rFonts w:ascii="Arial" w:hAnsi="Arial"/>
        </w:rPr>
        <w:t>306.</w:t>
      </w:r>
      <w:r>
        <w:rPr>
          <w:rFonts w:ascii="Arial" w:hAnsi="Arial"/>
        </w:rPr>
        <w:tab/>
        <w:t>Tractor must be equipped with stock appearing shifter for that make and model.</w:t>
      </w:r>
    </w:p>
    <w:p w14:paraId="63F60A49" w14:textId="77777777" w:rsidR="00244E44" w:rsidRDefault="00244E44" w:rsidP="00244E44">
      <w:pPr>
        <w:ind w:hanging="720"/>
        <w:jc w:val="both"/>
        <w:rPr>
          <w:rFonts w:ascii="Arial" w:hAnsi="Arial"/>
        </w:rPr>
      </w:pPr>
    </w:p>
    <w:p w14:paraId="70F57379" w14:textId="77777777" w:rsidR="00244E44" w:rsidRDefault="00244E44" w:rsidP="00244E44">
      <w:pPr>
        <w:ind w:hanging="720"/>
        <w:jc w:val="both"/>
        <w:rPr>
          <w:rFonts w:ascii="Arial" w:hAnsi="Arial"/>
        </w:rPr>
      </w:pPr>
      <w:r>
        <w:rPr>
          <w:rFonts w:ascii="Arial" w:hAnsi="Arial"/>
        </w:rPr>
        <w:t>307.</w:t>
      </w:r>
      <w:r>
        <w:rPr>
          <w:rFonts w:ascii="Arial" w:hAnsi="Arial"/>
        </w:rPr>
        <w:tab/>
        <w:t>Tractor may not use an auxiliary transmission.</w:t>
      </w:r>
    </w:p>
    <w:p w14:paraId="135BEAD0" w14:textId="77777777" w:rsidR="00244E44" w:rsidRDefault="00244E44" w:rsidP="00244E44">
      <w:pPr>
        <w:ind w:hanging="720"/>
        <w:jc w:val="both"/>
        <w:rPr>
          <w:rFonts w:ascii="Arial" w:hAnsi="Arial"/>
        </w:rPr>
      </w:pPr>
    </w:p>
    <w:p w14:paraId="484BD8CC" w14:textId="77777777" w:rsidR="00244E44" w:rsidRDefault="00244E44" w:rsidP="00244E44">
      <w:pPr>
        <w:ind w:hanging="720"/>
        <w:jc w:val="both"/>
        <w:rPr>
          <w:rFonts w:ascii="Arial" w:hAnsi="Arial"/>
        </w:rPr>
      </w:pPr>
      <w:r>
        <w:rPr>
          <w:rFonts w:ascii="Arial" w:hAnsi="Arial"/>
        </w:rPr>
        <w:lastRenderedPageBreak/>
        <w:t>308.</w:t>
      </w:r>
      <w:r>
        <w:rPr>
          <w:rFonts w:ascii="Arial" w:hAnsi="Arial"/>
        </w:rPr>
        <w:tab/>
        <w:t>All engines are subject to random pumping to measure CID compliance.</w:t>
      </w:r>
    </w:p>
    <w:p w14:paraId="20C8DC88" w14:textId="77777777" w:rsidR="00244E44" w:rsidRDefault="00244E44" w:rsidP="00244E44">
      <w:pPr>
        <w:ind w:hanging="720"/>
        <w:jc w:val="both"/>
        <w:rPr>
          <w:rFonts w:ascii="Arial" w:hAnsi="Arial"/>
        </w:rPr>
      </w:pPr>
    </w:p>
    <w:p w14:paraId="54C11FC0" w14:textId="77777777" w:rsidR="00244E44" w:rsidRDefault="00244E44" w:rsidP="00244E44">
      <w:pPr>
        <w:ind w:hanging="720"/>
        <w:jc w:val="both"/>
        <w:rPr>
          <w:rFonts w:ascii="Arial" w:hAnsi="Arial"/>
        </w:rPr>
      </w:pPr>
      <w:r>
        <w:rPr>
          <w:rFonts w:ascii="Arial" w:hAnsi="Arial"/>
        </w:rPr>
        <w:t>309.</w:t>
      </w:r>
      <w:r>
        <w:rPr>
          <w:rFonts w:ascii="Arial" w:hAnsi="Arial"/>
        </w:rPr>
        <w:tab/>
        <w:t>A tractor and engine combination not listed above in Rules 301 or 302 must be approved by the inspection committee and ratified by membership before pulling.</w:t>
      </w:r>
    </w:p>
    <w:p w14:paraId="0FEBFA7F" w14:textId="77777777" w:rsidR="00244E44" w:rsidRDefault="00244E44" w:rsidP="00244E44">
      <w:pPr>
        <w:rPr>
          <w:rFonts w:ascii="Arial" w:hAnsi="Arial"/>
          <w:b/>
        </w:rPr>
      </w:pPr>
    </w:p>
    <w:p w14:paraId="6AF58345" w14:textId="77777777" w:rsidR="00244E44" w:rsidRDefault="00244E44" w:rsidP="00244E44">
      <w:pPr>
        <w:ind w:hanging="720"/>
        <w:jc w:val="center"/>
        <w:rPr>
          <w:rFonts w:ascii="Arial" w:hAnsi="Arial"/>
          <w:b/>
        </w:rPr>
      </w:pPr>
      <w:r>
        <w:rPr>
          <w:rFonts w:ascii="Arial" w:hAnsi="Arial"/>
          <w:b/>
        </w:rPr>
        <w:t>Fuel System</w:t>
      </w:r>
    </w:p>
    <w:p w14:paraId="67B9E38D" w14:textId="77777777" w:rsidR="00244E44" w:rsidRDefault="00244E44" w:rsidP="00244E44">
      <w:pPr>
        <w:ind w:left="720" w:hanging="720"/>
        <w:jc w:val="both"/>
        <w:rPr>
          <w:rFonts w:ascii="Arial" w:hAnsi="Arial"/>
        </w:rPr>
      </w:pPr>
    </w:p>
    <w:p w14:paraId="615B913B" w14:textId="77777777" w:rsidR="00244E44" w:rsidRDefault="00244E44" w:rsidP="00244E44">
      <w:pPr>
        <w:ind w:left="-720"/>
        <w:jc w:val="both"/>
        <w:rPr>
          <w:rFonts w:ascii="Arial" w:hAnsi="Arial"/>
        </w:rPr>
      </w:pPr>
      <w:r>
        <w:rPr>
          <w:rFonts w:ascii="Arial" w:hAnsi="Arial"/>
        </w:rPr>
        <w:t>401.</w:t>
      </w:r>
      <w:r>
        <w:rPr>
          <w:rFonts w:ascii="Arial" w:hAnsi="Arial"/>
        </w:rPr>
        <w:tab/>
        <w:t xml:space="preserve">Tractors may use 4 basic fuels: gasoline, diesel, </w:t>
      </w:r>
      <w:proofErr w:type="gramStart"/>
      <w:r>
        <w:rPr>
          <w:rFonts w:ascii="Arial" w:hAnsi="Arial"/>
        </w:rPr>
        <w:t>alcohol</w:t>
      </w:r>
      <w:proofErr w:type="gramEnd"/>
      <w:r>
        <w:rPr>
          <w:rFonts w:ascii="Arial" w:hAnsi="Arial"/>
        </w:rPr>
        <w:t xml:space="preserve"> and L.P.  </w:t>
      </w:r>
    </w:p>
    <w:p w14:paraId="10DF6BB0" w14:textId="77777777" w:rsidR="00244E44" w:rsidRDefault="00244E44" w:rsidP="00244E44">
      <w:pPr>
        <w:jc w:val="both"/>
        <w:rPr>
          <w:rFonts w:ascii="Arial" w:hAnsi="Arial"/>
        </w:rPr>
      </w:pPr>
    </w:p>
    <w:p w14:paraId="6632FDF3" w14:textId="77777777" w:rsidR="00244E44" w:rsidRDefault="00244E44" w:rsidP="00244E44">
      <w:pPr>
        <w:ind w:hanging="720"/>
        <w:jc w:val="both"/>
        <w:rPr>
          <w:rFonts w:ascii="Arial" w:hAnsi="Arial"/>
        </w:rPr>
      </w:pPr>
      <w:r>
        <w:rPr>
          <w:rFonts w:ascii="Arial" w:hAnsi="Arial"/>
        </w:rPr>
        <w:t>402.</w:t>
      </w:r>
      <w:r>
        <w:rPr>
          <w:rFonts w:ascii="Arial" w:hAnsi="Arial"/>
        </w:rPr>
        <w:tab/>
        <w:t>Fuel must pass random fuel tests. Non-nitromethane and non-polypropylene oxide based oxidizing additives or accelerators are permissible in all fuels provided:</w:t>
      </w:r>
    </w:p>
    <w:p w14:paraId="4D454A43" w14:textId="77777777" w:rsidR="00244E44" w:rsidRDefault="00244E44" w:rsidP="00244E44">
      <w:pPr>
        <w:ind w:hanging="720"/>
        <w:jc w:val="both"/>
        <w:rPr>
          <w:rFonts w:ascii="Arial" w:hAnsi="Arial"/>
        </w:rPr>
      </w:pPr>
    </w:p>
    <w:p w14:paraId="763ED742" w14:textId="77777777" w:rsidR="00244E44" w:rsidRDefault="00244E44" w:rsidP="00244E44">
      <w:pPr>
        <w:ind w:left="720" w:hanging="720"/>
        <w:jc w:val="both"/>
        <w:rPr>
          <w:rFonts w:ascii="Arial" w:hAnsi="Arial"/>
        </w:rPr>
      </w:pPr>
      <w:r>
        <w:rPr>
          <w:rFonts w:ascii="Arial" w:hAnsi="Arial"/>
        </w:rPr>
        <w:t>A.</w:t>
      </w:r>
      <w:r>
        <w:rPr>
          <w:rFonts w:ascii="Arial" w:hAnsi="Arial"/>
        </w:rPr>
        <w:tab/>
        <w:t>the specific gravity of the gasoline fuel mixture is less than .755 @ 60</w:t>
      </w:r>
      <w:r>
        <w:rPr>
          <w:rFonts w:ascii="Lucida Grande" w:hAnsi="Lucida Grande"/>
          <w:b/>
          <w:color w:val="000000"/>
        </w:rPr>
        <w:t>°</w:t>
      </w:r>
      <w:r>
        <w:rPr>
          <w:rFonts w:ascii="Arial" w:hAnsi="Arial"/>
        </w:rPr>
        <w:t xml:space="preserve"> </w:t>
      </w:r>
      <w:proofErr w:type="gramStart"/>
      <w:r>
        <w:rPr>
          <w:rFonts w:ascii="Arial" w:hAnsi="Arial"/>
        </w:rPr>
        <w:t>F;</w:t>
      </w:r>
      <w:proofErr w:type="gramEnd"/>
    </w:p>
    <w:p w14:paraId="63D506E5" w14:textId="77777777" w:rsidR="00244E44" w:rsidRDefault="00244E44" w:rsidP="00244E44">
      <w:pPr>
        <w:ind w:left="720" w:hanging="720"/>
        <w:jc w:val="both"/>
        <w:rPr>
          <w:rFonts w:ascii="Arial" w:hAnsi="Arial"/>
        </w:rPr>
      </w:pPr>
      <w:r>
        <w:rPr>
          <w:rFonts w:ascii="Arial" w:hAnsi="Arial"/>
        </w:rPr>
        <w:t>B.</w:t>
      </w:r>
      <w:r>
        <w:rPr>
          <w:rFonts w:ascii="Arial" w:hAnsi="Arial"/>
        </w:rPr>
        <w:tab/>
        <w:t>the specific gravity of the methanol fuel mixture is less than .800 @ 68</w:t>
      </w:r>
      <w:r>
        <w:rPr>
          <w:rFonts w:ascii="Lucida Grande" w:hAnsi="Lucida Grande"/>
          <w:b/>
          <w:color w:val="000000"/>
        </w:rPr>
        <w:t>°</w:t>
      </w:r>
      <w:r>
        <w:rPr>
          <w:rFonts w:ascii="Arial" w:hAnsi="Arial"/>
        </w:rPr>
        <w:t xml:space="preserve"> </w:t>
      </w:r>
      <w:proofErr w:type="gramStart"/>
      <w:r>
        <w:rPr>
          <w:rFonts w:ascii="Arial" w:hAnsi="Arial"/>
        </w:rPr>
        <w:t>F;</w:t>
      </w:r>
      <w:proofErr w:type="gramEnd"/>
      <w:r>
        <w:rPr>
          <w:rFonts w:ascii="Arial" w:hAnsi="Arial"/>
        </w:rPr>
        <w:t xml:space="preserve"> or  </w:t>
      </w:r>
    </w:p>
    <w:p w14:paraId="7E766C35" w14:textId="77777777" w:rsidR="00244E44" w:rsidRDefault="00244E44" w:rsidP="00244E44">
      <w:pPr>
        <w:ind w:left="720" w:hanging="720"/>
        <w:jc w:val="both"/>
        <w:rPr>
          <w:rFonts w:ascii="Arial" w:hAnsi="Arial"/>
        </w:rPr>
      </w:pPr>
      <w:r>
        <w:rPr>
          <w:rFonts w:ascii="Arial" w:hAnsi="Arial"/>
        </w:rPr>
        <w:t>C.</w:t>
      </w:r>
      <w:r>
        <w:rPr>
          <w:rFonts w:ascii="Arial" w:hAnsi="Arial"/>
        </w:rPr>
        <w:tab/>
        <w:t>the specific gravity of the ethanol fuel mixture is less than .820 @ 68</w:t>
      </w:r>
      <w:r>
        <w:rPr>
          <w:rFonts w:ascii="Lucida Grande" w:hAnsi="Lucida Grande"/>
          <w:b/>
          <w:color w:val="000000"/>
        </w:rPr>
        <w:t>°</w:t>
      </w:r>
      <w:r>
        <w:rPr>
          <w:rFonts w:ascii="Arial" w:hAnsi="Arial"/>
        </w:rPr>
        <w:t xml:space="preserve"> F.</w:t>
      </w:r>
    </w:p>
    <w:p w14:paraId="20223879" w14:textId="77777777" w:rsidR="00244E44" w:rsidRDefault="00244E44" w:rsidP="00244E44">
      <w:pPr>
        <w:tabs>
          <w:tab w:val="left" w:pos="5624"/>
        </w:tabs>
        <w:jc w:val="both"/>
        <w:rPr>
          <w:rFonts w:ascii="Arial" w:hAnsi="Arial"/>
        </w:rPr>
      </w:pPr>
      <w:r>
        <w:rPr>
          <w:rFonts w:ascii="Arial" w:hAnsi="Arial"/>
        </w:rPr>
        <w:tab/>
      </w:r>
    </w:p>
    <w:p w14:paraId="5BDD4050" w14:textId="77777777" w:rsidR="00244E44" w:rsidRDefault="00244E44" w:rsidP="00244E44">
      <w:pPr>
        <w:ind w:hanging="720"/>
        <w:jc w:val="both"/>
        <w:rPr>
          <w:rFonts w:ascii="Arial" w:hAnsi="Arial"/>
        </w:rPr>
      </w:pPr>
      <w:r>
        <w:rPr>
          <w:rFonts w:ascii="Arial" w:hAnsi="Arial"/>
        </w:rPr>
        <w:t xml:space="preserve">403.  </w:t>
      </w:r>
      <w:r>
        <w:rPr>
          <w:rFonts w:ascii="Arial" w:hAnsi="Arial"/>
        </w:rPr>
        <w:tab/>
        <w:t xml:space="preserve">Unless otherwise authorized by Rule 405 (B) or (C), the carburetor must be a manufactured updraft single barrel.  Carburetor must have been manufactured with a throttle bore no larger than 3.1875 inches.  Modifications to the inside of the carburetor are authorized; </w:t>
      </w:r>
      <w:proofErr w:type="gramStart"/>
      <w:r>
        <w:rPr>
          <w:rFonts w:ascii="Arial" w:hAnsi="Arial"/>
        </w:rPr>
        <w:t>however</w:t>
      </w:r>
      <w:proofErr w:type="gramEnd"/>
      <w:r>
        <w:rPr>
          <w:rFonts w:ascii="Arial" w:hAnsi="Arial"/>
        </w:rPr>
        <w:t xml:space="preserve"> modifications to the outside of the carburetor are prohibited. </w:t>
      </w:r>
    </w:p>
    <w:p w14:paraId="51F92C68" w14:textId="77777777" w:rsidR="00244E44" w:rsidRDefault="00244E44" w:rsidP="00244E44">
      <w:pPr>
        <w:jc w:val="both"/>
        <w:rPr>
          <w:rFonts w:ascii="Arial" w:hAnsi="Arial"/>
        </w:rPr>
      </w:pPr>
    </w:p>
    <w:p w14:paraId="5F296879" w14:textId="77777777" w:rsidR="00244E44" w:rsidRDefault="00244E44" w:rsidP="00244E44">
      <w:pPr>
        <w:ind w:hanging="720"/>
        <w:jc w:val="both"/>
        <w:rPr>
          <w:rFonts w:ascii="Arial" w:hAnsi="Arial"/>
        </w:rPr>
      </w:pPr>
      <w:r>
        <w:rPr>
          <w:rFonts w:ascii="Arial" w:hAnsi="Arial"/>
        </w:rPr>
        <w:t xml:space="preserve">404.  </w:t>
      </w:r>
      <w:r>
        <w:rPr>
          <w:rFonts w:ascii="Arial" w:hAnsi="Arial"/>
        </w:rPr>
        <w:tab/>
        <w:t xml:space="preserve">Big Blocks must only use a carburetor detailed in Rule 403 with a modified throttle bore no larger than 3.3125 inches.  </w:t>
      </w:r>
    </w:p>
    <w:p w14:paraId="5299C9DD" w14:textId="77777777" w:rsidR="00244E44" w:rsidRDefault="00244E44" w:rsidP="00244E44">
      <w:pPr>
        <w:ind w:hanging="720"/>
        <w:jc w:val="both"/>
        <w:rPr>
          <w:rFonts w:ascii="Arial" w:hAnsi="Arial"/>
        </w:rPr>
      </w:pPr>
    </w:p>
    <w:p w14:paraId="70E2104E" w14:textId="77777777" w:rsidR="00244E44" w:rsidRDefault="00244E44" w:rsidP="00244E44">
      <w:pPr>
        <w:ind w:hanging="720"/>
        <w:jc w:val="both"/>
        <w:rPr>
          <w:rFonts w:ascii="Arial" w:hAnsi="Arial"/>
        </w:rPr>
      </w:pPr>
      <w:r>
        <w:rPr>
          <w:rFonts w:ascii="Arial" w:hAnsi="Arial"/>
        </w:rPr>
        <w:t>405.</w:t>
      </w:r>
      <w:r>
        <w:rPr>
          <w:rFonts w:ascii="Arial" w:hAnsi="Arial"/>
        </w:rPr>
        <w:tab/>
        <w:t>Small Blocks may use one of the following:</w:t>
      </w:r>
    </w:p>
    <w:p w14:paraId="2B986531" w14:textId="77777777" w:rsidR="00244E44" w:rsidRDefault="00244E44" w:rsidP="00244E44">
      <w:pPr>
        <w:ind w:hanging="720"/>
        <w:jc w:val="both"/>
        <w:rPr>
          <w:rFonts w:ascii="Arial" w:hAnsi="Arial"/>
        </w:rPr>
      </w:pPr>
    </w:p>
    <w:p w14:paraId="106ECF29" w14:textId="77777777" w:rsidR="00244E44" w:rsidRDefault="00244E44" w:rsidP="00244E44">
      <w:pPr>
        <w:ind w:left="720" w:hanging="720"/>
        <w:jc w:val="both"/>
        <w:rPr>
          <w:rFonts w:ascii="Arial" w:hAnsi="Arial"/>
        </w:rPr>
      </w:pPr>
      <w:r>
        <w:rPr>
          <w:rFonts w:ascii="Arial" w:hAnsi="Arial"/>
        </w:rPr>
        <w:t xml:space="preserve">A.  </w:t>
      </w:r>
      <w:r>
        <w:rPr>
          <w:rFonts w:ascii="Arial" w:hAnsi="Arial"/>
        </w:rPr>
        <w:tab/>
        <w:t xml:space="preserve">One carburetor as detailed in Rule 403 with a modified throttle bore no larger than 3.3125 </w:t>
      </w:r>
      <w:proofErr w:type="gramStart"/>
      <w:r>
        <w:rPr>
          <w:rFonts w:ascii="Arial" w:hAnsi="Arial"/>
        </w:rPr>
        <w:t>inches;</w:t>
      </w:r>
      <w:proofErr w:type="gramEnd"/>
    </w:p>
    <w:p w14:paraId="060E20E1" w14:textId="77777777" w:rsidR="00244E44" w:rsidRDefault="00244E44" w:rsidP="00244E44">
      <w:pPr>
        <w:ind w:left="720" w:hanging="720"/>
        <w:jc w:val="both"/>
        <w:rPr>
          <w:rFonts w:ascii="Arial" w:hAnsi="Arial"/>
        </w:rPr>
      </w:pPr>
      <w:r>
        <w:rPr>
          <w:rFonts w:ascii="Arial" w:hAnsi="Arial"/>
        </w:rPr>
        <w:t>B.</w:t>
      </w:r>
      <w:r>
        <w:rPr>
          <w:rFonts w:ascii="Arial" w:hAnsi="Arial"/>
        </w:rPr>
        <w:tab/>
        <w:t xml:space="preserve">One downdraft </w:t>
      </w:r>
      <w:proofErr w:type="gramStart"/>
      <w:r>
        <w:rPr>
          <w:rFonts w:ascii="Arial" w:hAnsi="Arial"/>
        </w:rPr>
        <w:t>four barrel</w:t>
      </w:r>
      <w:proofErr w:type="gramEnd"/>
      <w:r>
        <w:rPr>
          <w:rFonts w:ascii="Arial" w:hAnsi="Arial"/>
        </w:rPr>
        <w:t xml:space="preserve"> carburetor of any size.  Predator</w:t>
      </w:r>
      <w:r>
        <w:rPr>
          <w:rFonts w:ascii="Arial" w:hAnsi="Arial"/>
          <w:vertAlign w:val="superscript"/>
        </w:rPr>
        <w:t>™</w:t>
      </w:r>
      <w:r>
        <w:rPr>
          <w:rFonts w:ascii="Arial" w:hAnsi="Arial"/>
        </w:rPr>
        <w:t xml:space="preserve"> carburetors are prohibited.  Air horn shall be </w:t>
      </w:r>
      <w:proofErr w:type="gramStart"/>
      <w:r>
        <w:rPr>
          <w:rFonts w:ascii="Arial" w:hAnsi="Arial"/>
        </w:rPr>
        <w:t>unaltered;</w:t>
      </w:r>
      <w:proofErr w:type="gramEnd"/>
    </w:p>
    <w:p w14:paraId="67100811" w14:textId="77777777" w:rsidR="00244E44" w:rsidRDefault="00244E44" w:rsidP="00244E44">
      <w:pPr>
        <w:ind w:left="720" w:hanging="720"/>
        <w:jc w:val="both"/>
        <w:rPr>
          <w:rFonts w:ascii="Arial" w:hAnsi="Arial"/>
        </w:rPr>
      </w:pPr>
      <w:r>
        <w:rPr>
          <w:rFonts w:ascii="Arial" w:hAnsi="Arial"/>
        </w:rPr>
        <w:t>C.</w:t>
      </w:r>
      <w:r>
        <w:rPr>
          <w:rFonts w:ascii="Arial" w:hAnsi="Arial"/>
        </w:rPr>
        <w:tab/>
        <w:t xml:space="preserve">Not more than three down </w:t>
      </w:r>
      <w:proofErr w:type="gramStart"/>
      <w:r>
        <w:rPr>
          <w:rFonts w:ascii="Arial" w:hAnsi="Arial"/>
        </w:rPr>
        <w:t>draft</w:t>
      </w:r>
      <w:proofErr w:type="gramEnd"/>
      <w:r>
        <w:rPr>
          <w:rFonts w:ascii="Arial" w:hAnsi="Arial"/>
        </w:rPr>
        <w:t xml:space="preserve"> two barrel 500 </w:t>
      </w:r>
      <w:r>
        <w:rPr>
          <w:rFonts w:ascii="Arial" w:hAnsi="Arial"/>
          <w:sz w:val="18"/>
        </w:rPr>
        <w:t>CFM</w:t>
      </w:r>
      <w:r>
        <w:rPr>
          <w:rFonts w:ascii="Arial" w:hAnsi="Arial"/>
        </w:rPr>
        <w:t xml:space="preserve"> carburetors.  Air horn shall be unaltered; or</w:t>
      </w:r>
    </w:p>
    <w:p w14:paraId="6D125415" w14:textId="77777777" w:rsidR="00244E44" w:rsidRDefault="00244E44" w:rsidP="00244E44">
      <w:pPr>
        <w:ind w:left="720" w:hanging="720"/>
        <w:jc w:val="both"/>
        <w:rPr>
          <w:rFonts w:ascii="Arial" w:hAnsi="Arial"/>
        </w:rPr>
      </w:pPr>
      <w:r>
        <w:rPr>
          <w:rFonts w:ascii="Arial" w:hAnsi="Arial"/>
        </w:rPr>
        <w:t>D.</w:t>
      </w:r>
      <w:r>
        <w:rPr>
          <w:rFonts w:ascii="Arial" w:hAnsi="Arial"/>
        </w:rPr>
        <w:tab/>
        <w:t xml:space="preserve">Fuel Injection using a single throttle body air valve with a throttle bore no larger than 4.000 inches in diameter.  Throttle body air valve may be oriented in any position.  </w:t>
      </w:r>
    </w:p>
    <w:p w14:paraId="733096A6" w14:textId="77777777" w:rsidR="00244E44" w:rsidRDefault="00244E44" w:rsidP="00244E44">
      <w:pPr>
        <w:jc w:val="both"/>
        <w:rPr>
          <w:rFonts w:ascii="Arial" w:hAnsi="Arial"/>
        </w:rPr>
      </w:pPr>
    </w:p>
    <w:p w14:paraId="2A10433C" w14:textId="77777777" w:rsidR="00244E44" w:rsidRDefault="00244E44" w:rsidP="00244E44">
      <w:pPr>
        <w:ind w:hanging="720"/>
        <w:jc w:val="both"/>
        <w:rPr>
          <w:rFonts w:ascii="Arial" w:hAnsi="Arial"/>
        </w:rPr>
      </w:pPr>
      <w:r>
        <w:rPr>
          <w:rFonts w:ascii="Arial" w:hAnsi="Arial"/>
        </w:rPr>
        <w:t>406.</w:t>
      </w:r>
      <w:r>
        <w:rPr>
          <w:rFonts w:ascii="Arial" w:hAnsi="Arial"/>
        </w:rPr>
        <w:tab/>
        <w:t xml:space="preserve">Big Blocks and Small Blocks meeting Rule 405 (A) or (D) must be equipped with intake manifolds that are designed for one single barrel updraft carburetors. Small Blocks meeting Rule 405 (C) must be equipped with an intake manifold designed with a common plenum.  </w:t>
      </w:r>
      <w:r>
        <w:rPr>
          <w:rFonts w:ascii="Arial" w:hAnsi="Arial"/>
        </w:rPr>
        <w:tab/>
      </w:r>
    </w:p>
    <w:p w14:paraId="4CF0220C" w14:textId="77777777" w:rsidR="00244E44" w:rsidRDefault="00244E44" w:rsidP="00244E44">
      <w:pPr>
        <w:ind w:hanging="720"/>
        <w:jc w:val="both"/>
        <w:rPr>
          <w:rFonts w:ascii="Arial" w:hAnsi="Arial"/>
        </w:rPr>
      </w:pPr>
    </w:p>
    <w:p w14:paraId="33570A9D" w14:textId="77777777" w:rsidR="00244E44" w:rsidRDefault="00244E44" w:rsidP="00244E44">
      <w:pPr>
        <w:ind w:hanging="720"/>
        <w:jc w:val="both"/>
        <w:rPr>
          <w:rFonts w:ascii="Arial" w:hAnsi="Arial"/>
        </w:rPr>
      </w:pPr>
      <w:r>
        <w:rPr>
          <w:rFonts w:ascii="Arial" w:hAnsi="Arial"/>
        </w:rPr>
        <w:t>407.</w:t>
      </w:r>
      <w:r>
        <w:rPr>
          <w:rFonts w:ascii="Arial" w:hAnsi="Arial"/>
        </w:rPr>
        <w:tab/>
        <w:t>Carbureted engines</w:t>
      </w:r>
      <w:r w:rsidRPr="00460714">
        <w:rPr>
          <w:rFonts w:ascii="Arial" w:hAnsi="Arial"/>
        </w:rPr>
        <w:t xml:space="preserve"> must have a fuel sampling port connected to the carburetor float bowl(s) and must drain fuel from the float bowl(s) only.  The fuel sampling port must be accessible without removing the side panels, </w:t>
      </w:r>
      <w:proofErr w:type="gramStart"/>
      <w:r w:rsidRPr="00460714">
        <w:rPr>
          <w:rFonts w:ascii="Arial" w:hAnsi="Arial"/>
        </w:rPr>
        <w:t>hood</w:t>
      </w:r>
      <w:proofErr w:type="gramEnd"/>
      <w:r w:rsidRPr="00460714">
        <w:rPr>
          <w:rFonts w:ascii="Arial" w:hAnsi="Arial"/>
        </w:rPr>
        <w:t xml:space="preserve"> or grill.  Fuel injected </w:t>
      </w:r>
      <w:r>
        <w:rPr>
          <w:rFonts w:ascii="Arial" w:hAnsi="Arial"/>
        </w:rPr>
        <w:t>engines</w:t>
      </w:r>
      <w:r w:rsidRPr="00460714">
        <w:rPr>
          <w:rFonts w:ascii="Arial" w:hAnsi="Arial"/>
        </w:rPr>
        <w:t xml:space="preserve"> must have a fuel sampling port connected to the fuel injection distribution manifold or fuel injection return system</w:t>
      </w:r>
      <w:r>
        <w:rPr>
          <w:rFonts w:ascii="Arial" w:hAnsi="Arial"/>
        </w:rPr>
        <w:t xml:space="preserve"> and must drain the fuel contained within the fuel injection system</w:t>
      </w:r>
      <w:r w:rsidRPr="00460714">
        <w:rPr>
          <w:rFonts w:ascii="Arial" w:hAnsi="Arial"/>
        </w:rPr>
        <w:t xml:space="preserve">. The fuel sampling port must be easily accessible without removing the side panels, </w:t>
      </w:r>
      <w:proofErr w:type="gramStart"/>
      <w:r w:rsidRPr="00460714">
        <w:rPr>
          <w:rFonts w:ascii="Arial" w:hAnsi="Arial"/>
        </w:rPr>
        <w:t>hood</w:t>
      </w:r>
      <w:proofErr w:type="gramEnd"/>
      <w:r w:rsidRPr="00460714">
        <w:rPr>
          <w:rFonts w:ascii="Arial" w:hAnsi="Arial"/>
        </w:rPr>
        <w:t xml:space="preserve"> or grill.</w:t>
      </w:r>
    </w:p>
    <w:p w14:paraId="2D3F0439" w14:textId="77777777" w:rsidR="00244E44" w:rsidRDefault="00244E44" w:rsidP="00244E44">
      <w:pPr>
        <w:jc w:val="center"/>
        <w:rPr>
          <w:rFonts w:ascii="Arial" w:hAnsi="Arial"/>
          <w:b/>
        </w:rPr>
      </w:pPr>
    </w:p>
    <w:p w14:paraId="6591DAB8" w14:textId="77777777" w:rsidR="00244E44" w:rsidRDefault="00244E44" w:rsidP="00244E44">
      <w:pPr>
        <w:ind w:left="-720"/>
        <w:jc w:val="center"/>
        <w:rPr>
          <w:rFonts w:ascii="Arial" w:hAnsi="Arial"/>
          <w:b/>
        </w:rPr>
      </w:pPr>
      <w:r>
        <w:rPr>
          <w:rFonts w:ascii="Arial" w:hAnsi="Arial"/>
          <w:b/>
        </w:rPr>
        <w:t>Rear Tires</w:t>
      </w:r>
    </w:p>
    <w:p w14:paraId="2780A0C8" w14:textId="77777777" w:rsidR="00244E44" w:rsidRDefault="00244E44" w:rsidP="00244E44">
      <w:pPr>
        <w:jc w:val="both"/>
        <w:rPr>
          <w:rFonts w:ascii="Arial" w:hAnsi="Arial"/>
        </w:rPr>
      </w:pPr>
    </w:p>
    <w:p w14:paraId="0CA4EDA1" w14:textId="77777777" w:rsidR="00244E44" w:rsidRDefault="00244E44" w:rsidP="00244E44">
      <w:pPr>
        <w:ind w:left="-720"/>
        <w:jc w:val="both"/>
        <w:rPr>
          <w:rFonts w:ascii="Arial" w:hAnsi="Arial"/>
        </w:rPr>
      </w:pPr>
      <w:r>
        <w:rPr>
          <w:rFonts w:ascii="Arial" w:hAnsi="Arial"/>
        </w:rPr>
        <w:t>501.</w:t>
      </w:r>
      <w:r>
        <w:rPr>
          <w:rFonts w:ascii="Arial" w:hAnsi="Arial"/>
        </w:rPr>
        <w:tab/>
        <w:t>Tractor must be equipped with bias ply rear tires no larger than 18.4 x 38.</w:t>
      </w:r>
    </w:p>
    <w:p w14:paraId="2E3CEC37" w14:textId="77777777" w:rsidR="00244E44" w:rsidRDefault="00244E44" w:rsidP="00244E44">
      <w:pPr>
        <w:ind w:left="-720"/>
        <w:jc w:val="both"/>
        <w:rPr>
          <w:rFonts w:ascii="Arial" w:hAnsi="Arial"/>
        </w:rPr>
      </w:pPr>
    </w:p>
    <w:p w14:paraId="723ED2B1" w14:textId="77777777" w:rsidR="00244E44" w:rsidRDefault="00244E44" w:rsidP="00244E44">
      <w:pPr>
        <w:ind w:left="-720"/>
        <w:jc w:val="both"/>
        <w:rPr>
          <w:rFonts w:ascii="Arial" w:hAnsi="Arial"/>
        </w:rPr>
      </w:pPr>
      <w:r>
        <w:rPr>
          <w:rFonts w:ascii="Arial" w:hAnsi="Arial"/>
        </w:rPr>
        <w:lastRenderedPageBreak/>
        <w:t>502.</w:t>
      </w:r>
      <w:r>
        <w:rPr>
          <w:rFonts w:ascii="Arial" w:hAnsi="Arial"/>
        </w:rPr>
        <w:tab/>
        <w:t>Manufacture’s size must be visible and legible on each tire.</w:t>
      </w:r>
    </w:p>
    <w:p w14:paraId="6F25D2E6" w14:textId="77777777" w:rsidR="00244E44" w:rsidRDefault="00244E44" w:rsidP="00244E44">
      <w:pPr>
        <w:ind w:left="-720"/>
        <w:jc w:val="both"/>
        <w:rPr>
          <w:rFonts w:ascii="Arial" w:hAnsi="Arial"/>
        </w:rPr>
      </w:pPr>
    </w:p>
    <w:p w14:paraId="1918B279" w14:textId="77777777" w:rsidR="00244E44" w:rsidRDefault="00244E44" w:rsidP="00244E44">
      <w:pPr>
        <w:ind w:left="-720"/>
        <w:jc w:val="both"/>
        <w:rPr>
          <w:rFonts w:ascii="Arial" w:hAnsi="Arial"/>
        </w:rPr>
      </w:pPr>
      <w:r>
        <w:rPr>
          <w:rFonts w:ascii="Arial" w:hAnsi="Arial"/>
        </w:rPr>
        <w:t>503.</w:t>
      </w:r>
      <w:r>
        <w:rPr>
          <w:rFonts w:ascii="Arial" w:hAnsi="Arial"/>
        </w:rPr>
        <w:tab/>
        <w:t>Tractor may be equipped with cut or uncut tire tread.</w:t>
      </w:r>
    </w:p>
    <w:p w14:paraId="63839B9B" w14:textId="77777777" w:rsidR="00244E44" w:rsidRDefault="00244E44" w:rsidP="00244E44">
      <w:pPr>
        <w:jc w:val="center"/>
        <w:rPr>
          <w:rFonts w:ascii="Arial" w:hAnsi="Arial"/>
        </w:rPr>
      </w:pPr>
    </w:p>
    <w:p w14:paraId="4AF5665F" w14:textId="77777777" w:rsidR="00244E44" w:rsidRDefault="00244E44" w:rsidP="00244E44">
      <w:pPr>
        <w:jc w:val="center"/>
        <w:rPr>
          <w:rFonts w:ascii="Arial" w:hAnsi="Arial"/>
          <w:b/>
        </w:rPr>
      </w:pPr>
    </w:p>
    <w:p w14:paraId="436514EA" w14:textId="77777777" w:rsidR="00244E44" w:rsidRDefault="00244E44" w:rsidP="00244E44">
      <w:pPr>
        <w:ind w:left="-720"/>
        <w:jc w:val="center"/>
        <w:rPr>
          <w:rFonts w:ascii="Arial" w:hAnsi="Arial"/>
          <w:b/>
        </w:rPr>
      </w:pPr>
      <w:r>
        <w:rPr>
          <w:rFonts w:ascii="Arial" w:hAnsi="Arial"/>
          <w:b/>
        </w:rPr>
        <w:t>Miscellaneous, Compliance &amp; Sanctioning</w:t>
      </w:r>
    </w:p>
    <w:p w14:paraId="17E03D03" w14:textId="77777777" w:rsidR="00244E44" w:rsidRDefault="00244E44" w:rsidP="00244E44">
      <w:pPr>
        <w:jc w:val="both"/>
        <w:rPr>
          <w:rFonts w:ascii="Arial" w:hAnsi="Arial"/>
        </w:rPr>
      </w:pPr>
    </w:p>
    <w:p w14:paraId="10915411" w14:textId="77777777" w:rsidR="00244E44" w:rsidRDefault="00244E44" w:rsidP="00244E44">
      <w:pPr>
        <w:ind w:left="-720"/>
        <w:jc w:val="both"/>
        <w:rPr>
          <w:rFonts w:ascii="Arial" w:hAnsi="Arial"/>
        </w:rPr>
      </w:pPr>
      <w:r>
        <w:rPr>
          <w:rFonts w:ascii="Arial" w:hAnsi="Arial"/>
        </w:rPr>
        <w:t xml:space="preserve">Membership has ratified the creation of an Inspection Committee who has the authority to measure compliance with the Tri-State Tractor Pullers Association Rules and manage infractions.  </w:t>
      </w:r>
    </w:p>
    <w:p w14:paraId="3252B797" w14:textId="77777777" w:rsidR="00244E44" w:rsidRDefault="00244E44" w:rsidP="00244E44">
      <w:pPr>
        <w:ind w:hanging="1440"/>
        <w:jc w:val="both"/>
        <w:rPr>
          <w:rFonts w:ascii="Arial" w:hAnsi="Arial"/>
        </w:rPr>
      </w:pPr>
    </w:p>
    <w:p w14:paraId="2A59E42A" w14:textId="77777777" w:rsidR="00244E44" w:rsidRDefault="00244E44" w:rsidP="00244E44">
      <w:pPr>
        <w:ind w:hanging="720"/>
        <w:jc w:val="both"/>
        <w:rPr>
          <w:rFonts w:ascii="Arial" w:hAnsi="Arial"/>
        </w:rPr>
      </w:pPr>
      <w:r>
        <w:rPr>
          <w:rFonts w:ascii="Arial" w:hAnsi="Arial"/>
        </w:rPr>
        <w:t>901.</w:t>
      </w:r>
      <w:r>
        <w:rPr>
          <w:rFonts w:ascii="Arial" w:hAnsi="Arial"/>
        </w:rPr>
        <w:tab/>
        <w:t>Each Tri-State event winner will be subject to a compliance inspection by the Inspection Committee.</w:t>
      </w:r>
    </w:p>
    <w:p w14:paraId="5592DD99" w14:textId="77777777" w:rsidR="00244E44" w:rsidRDefault="00244E44" w:rsidP="00244E44">
      <w:pPr>
        <w:ind w:hanging="720"/>
        <w:jc w:val="both"/>
        <w:rPr>
          <w:rFonts w:ascii="Arial" w:hAnsi="Arial"/>
        </w:rPr>
      </w:pPr>
    </w:p>
    <w:p w14:paraId="7E4C1537" w14:textId="77777777" w:rsidR="00244E44" w:rsidRDefault="00244E44" w:rsidP="00244E44">
      <w:pPr>
        <w:ind w:hanging="720"/>
        <w:jc w:val="both"/>
        <w:rPr>
          <w:rFonts w:ascii="Arial" w:hAnsi="Arial"/>
        </w:rPr>
      </w:pPr>
      <w:r>
        <w:rPr>
          <w:rFonts w:ascii="Arial" w:hAnsi="Arial"/>
        </w:rPr>
        <w:t>902.</w:t>
      </w:r>
      <w:r>
        <w:rPr>
          <w:rFonts w:ascii="Arial" w:hAnsi="Arial"/>
        </w:rPr>
        <w:tab/>
        <w:t xml:space="preserve">The Inspection Committee has been delegated the authority by the Membership to handle infractions by following the process outlined below, unless otherwise directed by </w:t>
      </w:r>
      <w:proofErr w:type="gramStart"/>
      <w:r>
        <w:rPr>
          <w:rFonts w:ascii="Arial" w:hAnsi="Arial"/>
        </w:rPr>
        <w:t>a majority of</w:t>
      </w:r>
      <w:proofErr w:type="gramEnd"/>
      <w:r>
        <w:rPr>
          <w:rFonts w:ascii="Arial" w:hAnsi="Arial"/>
        </w:rPr>
        <w:t xml:space="preserve"> the voting membership:</w:t>
      </w:r>
    </w:p>
    <w:p w14:paraId="47D6C8A1" w14:textId="77777777" w:rsidR="00244E44" w:rsidRDefault="00244E44" w:rsidP="00244E44">
      <w:pPr>
        <w:ind w:left="720" w:hanging="720"/>
        <w:jc w:val="both"/>
        <w:rPr>
          <w:rFonts w:ascii="Arial" w:hAnsi="Arial"/>
        </w:rPr>
      </w:pPr>
    </w:p>
    <w:p w14:paraId="15DBA6D3" w14:textId="77777777" w:rsidR="00244E44" w:rsidRDefault="00244E44" w:rsidP="00244E44">
      <w:pPr>
        <w:ind w:left="720" w:hanging="720"/>
        <w:jc w:val="both"/>
        <w:rPr>
          <w:rFonts w:ascii="Arial" w:hAnsi="Arial"/>
        </w:rPr>
      </w:pPr>
      <w:r>
        <w:rPr>
          <w:rFonts w:ascii="Arial" w:hAnsi="Arial"/>
        </w:rPr>
        <w:t>A.</w:t>
      </w:r>
      <w:r>
        <w:rPr>
          <w:rFonts w:ascii="Arial" w:hAnsi="Arial"/>
        </w:rPr>
        <w:tab/>
        <w:t>Tractors not meeting Rules 102, 103, 105, 106, 107, 108, 109,</w:t>
      </w:r>
      <w:r>
        <w:rPr>
          <w:rFonts w:ascii="Arial" w:hAnsi="Arial"/>
          <w:b/>
        </w:rPr>
        <w:t xml:space="preserve"> </w:t>
      </w:r>
      <w:r>
        <w:rPr>
          <w:rFonts w:ascii="Arial" w:hAnsi="Arial"/>
        </w:rPr>
        <w:t xml:space="preserve">111, 201, 212, 213, 301, 302, 304, 401, 404, 405, 406 and 501, and drivers not meeting Rule 110 will not be eligible to compete until compliance with the infracted Rule has been achieved.  </w:t>
      </w:r>
    </w:p>
    <w:p w14:paraId="269BBA6E" w14:textId="77777777" w:rsidR="00244E44" w:rsidRDefault="00244E44" w:rsidP="00244E44">
      <w:pPr>
        <w:ind w:left="720" w:hanging="720"/>
        <w:jc w:val="both"/>
        <w:rPr>
          <w:rFonts w:ascii="Arial" w:hAnsi="Arial"/>
        </w:rPr>
      </w:pPr>
    </w:p>
    <w:p w14:paraId="3F4BD644" w14:textId="77777777" w:rsidR="00244E44" w:rsidRDefault="00244E44" w:rsidP="00244E44">
      <w:pPr>
        <w:pStyle w:val="BodyTextIndent2"/>
        <w:ind w:left="720"/>
        <w:jc w:val="both"/>
      </w:pPr>
      <w:r>
        <w:t>B.</w:t>
      </w:r>
      <w:r>
        <w:tab/>
        <w:t>Tractors not meeting Rules 101, 104, 209, 210, 407 and 502 will be expected to remedy these infractions before competing at the following Tri-State event or on a schedule that is approved by the Inspection Committee.</w:t>
      </w:r>
    </w:p>
    <w:p w14:paraId="5B67D368" w14:textId="77777777" w:rsidR="00244E44" w:rsidRDefault="00244E44" w:rsidP="00244E44">
      <w:pPr>
        <w:ind w:left="720" w:hanging="720"/>
        <w:jc w:val="both"/>
        <w:rPr>
          <w:rFonts w:ascii="Arial" w:hAnsi="Arial"/>
        </w:rPr>
      </w:pPr>
    </w:p>
    <w:p w14:paraId="39261B6B" w14:textId="77777777" w:rsidR="00244E44" w:rsidRDefault="00244E44" w:rsidP="00244E44">
      <w:pPr>
        <w:ind w:left="720" w:hanging="720"/>
        <w:jc w:val="both"/>
        <w:rPr>
          <w:rFonts w:ascii="Arial" w:hAnsi="Arial"/>
        </w:rPr>
      </w:pPr>
      <w:r>
        <w:rPr>
          <w:rFonts w:ascii="Arial" w:hAnsi="Arial"/>
        </w:rPr>
        <w:t>C.</w:t>
      </w:r>
      <w:r>
        <w:rPr>
          <w:rFonts w:ascii="Arial" w:hAnsi="Arial"/>
        </w:rPr>
        <w:tab/>
        <w:t xml:space="preserve">Drivers whose machines are discovered after the fact not meeting Rules 106, 301, 302, 308, 401, 403, 404, 405, 406 and who have already competed may be subject to a </w:t>
      </w:r>
      <w:proofErr w:type="gramStart"/>
      <w:r>
        <w:rPr>
          <w:rFonts w:ascii="Arial" w:hAnsi="Arial"/>
        </w:rPr>
        <w:t>366 day</w:t>
      </w:r>
      <w:proofErr w:type="gramEnd"/>
      <w:r>
        <w:rPr>
          <w:rFonts w:ascii="Arial" w:hAnsi="Arial"/>
        </w:rPr>
        <w:t xml:space="preserve"> suspension from the Tri-State Tractor Pullers Association pending a majority vote from the Tri-State Tractor Pullers Association.</w:t>
      </w:r>
    </w:p>
    <w:p w14:paraId="05F69B29" w14:textId="77777777" w:rsidR="00244E44" w:rsidRDefault="00244E44" w:rsidP="00244E44">
      <w:pPr>
        <w:ind w:left="720" w:hanging="720"/>
        <w:jc w:val="both"/>
        <w:rPr>
          <w:rFonts w:ascii="Arial" w:hAnsi="Arial"/>
        </w:rPr>
      </w:pPr>
    </w:p>
    <w:p w14:paraId="60AB2BB7" w14:textId="77777777" w:rsidR="00244E44" w:rsidRPr="00460714" w:rsidRDefault="00244E44" w:rsidP="00244E44">
      <w:pPr>
        <w:rPr>
          <w:rFonts w:ascii="Arial" w:hAnsi="Arial"/>
        </w:rPr>
      </w:pPr>
      <w:r>
        <w:rPr>
          <w:rFonts w:ascii="Arial" w:hAnsi="Arial"/>
        </w:rPr>
        <w:t xml:space="preserve">D.  </w:t>
      </w:r>
      <w:r>
        <w:rPr>
          <w:rFonts w:ascii="Arial" w:hAnsi="Arial"/>
        </w:rPr>
        <w:tab/>
        <w:t xml:space="preserve">All other infractions will be under the discretion of the Inspection Committee for appropriate remedy.  If </w:t>
      </w:r>
      <w:proofErr w:type="gramStart"/>
      <w:r>
        <w:rPr>
          <w:rFonts w:ascii="Arial" w:hAnsi="Arial"/>
        </w:rPr>
        <w:t>a majority of</w:t>
      </w:r>
      <w:proofErr w:type="gramEnd"/>
      <w:r>
        <w:rPr>
          <w:rFonts w:ascii="Arial" w:hAnsi="Arial"/>
        </w:rPr>
        <w:t xml:space="preserve"> the Membership dissents with the Inspection Committee, the Tri-State Tractor Pullers Association President will decide on an appropriate remedy.</w:t>
      </w:r>
    </w:p>
    <w:p w14:paraId="21B8F1AF" w14:textId="77777777" w:rsidR="000C1FC3" w:rsidRDefault="000C1FC3">
      <w:pPr>
        <w:pStyle w:val="Heading2"/>
      </w:pPr>
    </w:p>
    <w:p w14:paraId="4F1C971F" w14:textId="77777777" w:rsidR="00244E44" w:rsidRPr="00244E44" w:rsidRDefault="00244E44" w:rsidP="00244E44"/>
    <w:sectPr w:rsidR="00244E44" w:rsidRPr="00244E44" w:rsidSect="002B3350">
      <w:type w:val="continuous"/>
      <w:pgSz w:w="12240" w:h="15840" w:code="1"/>
      <w:pgMar w:top="144" w:right="1296" w:bottom="-821" w:left="144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g-1fff">
    <w:altName w:val="Cambria"/>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9D1"/>
    <w:multiLevelType w:val="hybridMultilevel"/>
    <w:tmpl w:val="AF14072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6B010C"/>
    <w:multiLevelType w:val="hybridMultilevel"/>
    <w:tmpl w:val="75CA2E88"/>
    <w:lvl w:ilvl="0" w:tplc="A91E8FA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65C570D"/>
    <w:multiLevelType w:val="hybridMultilevel"/>
    <w:tmpl w:val="E1D4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C69E0"/>
    <w:multiLevelType w:val="hybridMultilevel"/>
    <w:tmpl w:val="830284D2"/>
    <w:lvl w:ilvl="0" w:tplc="F8B8775C">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85D11"/>
    <w:multiLevelType w:val="hybridMultilevel"/>
    <w:tmpl w:val="34284004"/>
    <w:lvl w:ilvl="0" w:tplc="A9AA6C7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57E775D9"/>
    <w:multiLevelType w:val="multilevel"/>
    <w:tmpl w:val="B0F0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E3F91"/>
    <w:multiLevelType w:val="hybridMultilevel"/>
    <w:tmpl w:val="A468B0C8"/>
    <w:lvl w:ilvl="0" w:tplc="4E94154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509514948">
    <w:abstractNumId w:val="4"/>
  </w:num>
  <w:num w:numId="2" w16cid:durableId="335771367">
    <w:abstractNumId w:val="0"/>
  </w:num>
  <w:num w:numId="3" w16cid:durableId="1966736020">
    <w:abstractNumId w:val="6"/>
  </w:num>
  <w:num w:numId="4" w16cid:durableId="812990020">
    <w:abstractNumId w:val="1"/>
  </w:num>
  <w:num w:numId="5" w16cid:durableId="1249461018">
    <w:abstractNumId w:val="2"/>
  </w:num>
  <w:num w:numId="6" w16cid:durableId="1535462579">
    <w:abstractNumId w:val="5"/>
  </w:num>
  <w:num w:numId="7" w16cid:durableId="1489706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C6"/>
    <w:rsid w:val="00002CCB"/>
    <w:rsid w:val="00006406"/>
    <w:rsid w:val="0001401B"/>
    <w:rsid w:val="00015B43"/>
    <w:rsid w:val="00015C35"/>
    <w:rsid w:val="00066FD2"/>
    <w:rsid w:val="000A6846"/>
    <w:rsid w:val="000C1FC3"/>
    <w:rsid w:val="000C652A"/>
    <w:rsid w:val="000D02DE"/>
    <w:rsid w:val="000F09A3"/>
    <w:rsid w:val="00103960"/>
    <w:rsid w:val="00151009"/>
    <w:rsid w:val="00153104"/>
    <w:rsid w:val="00160A6F"/>
    <w:rsid w:val="001B0011"/>
    <w:rsid w:val="001B1918"/>
    <w:rsid w:val="001C04C4"/>
    <w:rsid w:val="001E0116"/>
    <w:rsid w:val="00200777"/>
    <w:rsid w:val="002039DB"/>
    <w:rsid w:val="00210698"/>
    <w:rsid w:val="00223982"/>
    <w:rsid w:val="00230E9B"/>
    <w:rsid w:val="00244E44"/>
    <w:rsid w:val="00247ABF"/>
    <w:rsid w:val="0025414D"/>
    <w:rsid w:val="00260736"/>
    <w:rsid w:val="00275544"/>
    <w:rsid w:val="00283873"/>
    <w:rsid w:val="002B3350"/>
    <w:rsid w:val="002D3030"/>
    <w:rsid w:val="002D56E1"/>
    <w:rsid w:val="002D58F9"/>
    <w:rsid w:val="002E49C6"/>
    <w:rsid w:val="002F37C9"/>
    <w:rsid w:val="0030178E"/>
    <w:rsid w:val="00301ADF"/>
    <w:rsid w:val="003071EF"/>
    <w:rsid w:val="00315741"/>
    <w:rsid w:val="00325647"/>
    <w:rsid w:val="00370CDB"/>
    <w:rsid w:val="00375AA4"/>
    <w:rsid w:val="003B3F15"/>
    <w:rsid w:val="003D74F1"/>
    <w:rsid w:val="003E4FDD"/>
    <w:rsid w:val="003E5AA7"/>
    <w:rsid w:val="003F75DF"/>
    <w:rsid w:val="004074BF"/>
    <w:rsid w:val="004120B2"/>
    <w:rsid w:val="00425650"/>
    <w:rsid w:val="004310C2"/>
    <w:rsid w:val="00433B18"/>
    <w:rsid w:val="004366F9"/>
    <w:rsid w:val="00440D88"/>
    <w:rsid w:val="00453D7C"/>
    <w:rsid w:val="00481F7D"/>
    <w:rsid w:val="004827D2"/>
    <w:rsid w:val="00490709"/>
    <w:rsid w:val="00494558"/>
    <w:rsid w:val="004B15D6"/>
    <w:rsid w:val="004C1E12"/>
    <w:rsid w:val="004F2B61"/>
    <w:rsid w:val="00512FE1"/>
    <w:rsid w:val="00512FF1"/>
    <w:rsid w:val="005238D4"/>
    <w:rsid w:val="005311A8"/>
    <w:rsid w:val="00531814"/>
    <w:rsid w:val="00541089"/>
    <w:rsid w:val="00544AF9"/>
    <w:rsid w:val="00556159"/>
    <w:rsid w:val="00574AB9"/>
    <w:rsid w:val="005816E9"/>
    <w:rsid w:val="0058495D"/>
    <w:rsid w:val="00586503"/>
    <w:rsid w:val="0058710A"/>
    <w:rsid w:val="005A27D4"/>
    <w:rsid w:val="005A6A4D"/>
    <w:rsid w:val="005E3F67"/>
    <w:rsid w:val="00614092"/>
    <w:rsid w:val="00640252"/>
    <w:rsid w:val="00691F89"/>
    <w:rsid w:val="006A1C25"/>
    <w:rsid w:val="006B6013"/>
    <w:rsid w:val="006C7F95"/>
    <w:rsid w:val="006D19CD"/>
    <w:rsid w:val="006D1CE7"/>
    <w:rsid w:val="006F0436"/>
    <w:rsid w:val="007069DA"/>
    <w:rsid w:val="00715D48"/>
    <w:rsid w:val="00745614"/>
    <w:rsid w:val="00757130"/>
    <w:rsid w:val="00765FDB"/>
    <w:rsid w:val="0079306F"/>
    <w:rsid w:val="00795715"/>
    <w:rsid w:val="007A54B8"/>
    <w:rsid w:val="007A5E3B"/>
    <w:rsid w:val="00844E26"/>
    <w:rsid w:val="00846FB3"/>
    <w:rsid w:val="00852916"/>
    <w:rsid w:val="0087653A"/>
    <w:rsid w:val="00876F22"/>
    <w:rsid w:val="00883C77"/>
    <w:rsid w:val="00892BCB"/>
    <w:rsid w:val="00893B11"/>
    <w:rsid w:val="008B2F28"/>
    <w:rsid w:val="008C0661"/>
    <w:rsid w:val="008D7D7A"/>
    <w:rsid w:val="008E2F6B"/>
    <w:rsid w:val="008E6D4A"/>
    <w:rsid w:val="008F652A"/>
    <w:rsid w:val="00900685"/>
    <w:rsid w:val="00903F60"/>
    <w:rsid w:val="00923AAA"/>
    <w:rsid w:val="00936996"/>
    <w:rsid w:val="00941CD4"/>
    <w:rsid w:val="00960FA6"/>
    <w:rsid w:val="00964AF1"/>
    <w:rsid w:val="0096720A"/>
    <w:rsid w:val="009B3456"/>
    <w:rsid w:val="009B47C0"/>
    <w:rsid w:val="009B7F99"/>
    <w:rsid w:val="009D150C"/>
    <w:rsid w:val="009E1893"/>
    <w:rsid w:val="009E7842"/>
    <w:rsid w:val="009F6B1B"/>
    <w:rsid w:val="00A12DBB"/>
    <w:rsid w:val="00A2096D"/>
    <w:rsid w:val="00A33158"/>
    <w:rsid w:val="00A434E1"/>
    <w:rsid w:val="00A566B8"/>
    <w:rsid w:val="00AB07A3"/>
    <w:rsid w:val="00AB37D2"/>
    <w:rsid w:val="00AC40CE"/>
    <w:rsid w:val="00AD511D"/>
    <w:rsid w:val="00B138E7"/>
    <w:rsid w:val="00B212B7"/>
    <w:rsid w:val="00B241D5"/>
    <w:rsid w:val="00B26049"/>
    <w:rsid w:val="00B322FE"/>
    <w:rsid w:val="00B42BA4"/>
    <w:rsid w:val="00B5254A"/>
    <w:rsid w:val="00B53BB8"/>
    <w:rsid w:val="00B60702"/>
    <w:rsid w:val="00B62A17"/>
    <w:rsid w:val="00B657F2"/>
    <w:rsid w:val="00B77AF7"/>
    <w:rsid w:val="00BA2F65"/>
    <w:rsid w:val="00BB0CE5"/>
    <w:rsid w:val="00BB0DD1"/>
    <w:rsid w:val="00BB55B4"/>
    <w:rsid w:val="00BB66F0"/>
    <w:rsid w:val="00BD1436"/>
    <w:rsid w:val="00BD2B4F"/>
    <w:rsid w:val="00BF2FF0"/>
    <w:rsid w:val="00C0470F"/>
    <w:rsid w:val="00C06F7A"/>
    <w:rsid w:val="00C134EE"/>
    <w:rsid w:val="00C14635"/>
    <w:rsid w:val="00C25255"/>
    <w:rsid w:val="00C37DE0"/>
    <w:rsid w:val="00C413E3"/>
    <w:rsid w:val="00C5000A"/>
    <w:rsid w:val="00C6014B"/>
    <w:rsid w:val="00C71138"/>
    <w:rsid w:val="00C808B0"/>
    <w:rsid w:val="00CC0B6E"/>
    <w:rsid w:val="00CC5033"/>
    <w:rsid w:val="00CD4278"/>
    <w:rsid w:val="00CE06DC"/>
    <w:rsid w:val="00CE55B4"/>
    <w:rsid w:val="00D04879"/>
    <w:rsid w:val="00D23890"/>
    <w:rsid w:val="00D376A4"/>
    <w:rsid w:val="00D42C9C"/>
    <w:rsid w:val="00D46C5E"/>
    <w:rsid w:val="00D5383C"/>
    <w:rsid w:val="00D75064"/>
    <w:rsid w:val="00D9186C"/>
    <w:rsid w:val="00DB742A"/>
    <w:rsid w:val="00DC0F2A"/>
    <w:rsid w:val="00DE3216"/>
    <w:rsid w:val="00DF52E5"/>
    <w:rsid w:val="00E04658"/>
    <w:rsid w:val="00E06EAC"/>
    <w:rsid w:val="00E11A18"/>
    <w:rsid w:val="00E17B51"/>
    <w:rsid w:val="00E50C0A"/>
    <w:rsid w:val="00E8458D"/>
    <w:rsid w:val="00EB4479"/>
    <w:rsid w:val="00EB55CC"/>
    <w:rsid w:val="00EC0064"/>
    <w:rsid w:val="00ED15F1"/>
    <w:rsid w:val="00EE2DC7"/>
    <w:rsid w:val="00EE5A80"/>
    <w:rsid w:val="00F17ABA"/>
    <w:rsid w:val="00F308B9"/>
    <w:rsid w:val="00F32499"/>
    <w:rsid w:val="00F55267"/>
    <w:rsid w:val="00FD1A74"/>
    <w:rsid w:val="00FE4AA8"/>
    <w:rsid w:val="00FF00FC"/>
    <w:rsid w:val="00FF2F73"/>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77A8"/>
  <w15:docId w15:val="{52981FBD-D5A9-41CC-99EE-80A1892C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ind w:left="-720" w:righ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20" w:right="-720"/>
    </w:pPr>
  </w:style>
  <w:style w:type="character" w:styleId="Strong">
    <w:name w:val="Strong"/>
    <w:uiPriority w:val="22"/>
    <w:qFormat/>
    <w:rPr>
      <w:b/>
      <w:bCs/>
    </w:rPr>
  </w:style>
  <w:style w:type="paragraph" w:styleId="NormalWeb">
    <w:name w:val="Normal (Web)"/>
    <w:basedOn w:val="Normal"/>
    <w:uiPriority w:val="99"/>
    <w:semiHidden/>
    <w:pPr>
      <w:spacing w:before="100" w:beforeAutospacing="1" w:after="100" w:afterAutospacing="1"/>
    </w:pPr>
  </w:style>
  <w:style w:type="paragraph" w:styleId="ListParagraph">
    <w:name w:val="List Paragraph"/>
    <w:basedOn w:val="Normal"/>
    <w:uiPriority w:val="34"/>
    <w:qFormat/>
    <w:rsid w:val="00BB0DD1"/>
    <w:pPr>
      <w:spacing w:before="100" w:beforeAutospacing="1" w:after="100" w:afterAutospacing="1"/>
    </w:pPr>
  </w:style>
  <w:style w:type="paragraph" w:styleId="BalloonText">
    <w:name w:val="Balloon Text"/>
    <w:basedOn w:val="Normal"/>
    <w:link w:val="BalloonTextChar"/>
    <w:uiPriority w:val="99"/>
    <w:semiHidden/>
    <w:unhideWhenUsed/>
    <w:rsid w:val="00C37DE0"/>
    <w:rPr>
      <w:rFonts w:ascii="Tahoma" w:hAnsi="Tahoma"/>
      <w:sz w:val="16"/>
      <w:szCs w:val="16"/>
      <w:lang w:val="x-none" w:eastAsia="x-none"/>
    </w:rPr>
  </w:style>
  <w:style w:type="character" w:customStyle="1" w:styleId="BalloonTextChar">
    <w:name w:val="Balloon Text Char"/>
    <w:link w:val="BalloonText"/>
    <w:uiPriority w:val="99"/>
    <w:semiHidden/>
    <w:rsid w:val="00C37DE0"/>
    <w:rPr>
      <w:rFonts w:ascii="Tahoma" w:hAnsi="Tahoma" w:cs="Tahoma"/>
      <w:sz w:val="16"/>
      <w:szCs w:val="16"/>
    </w:rPr>
  </w:style>
  <w:style w:type="paragraph" w:styleId="PlainText">
    <w:name w:val="Plain Text"/>
    <w:basedOn w:val="Normal"/>
    <w:link w:val="PlainTextChar"/>
    <w:uiPriority w:val="99"/>
    <w:unhideWhenUsed/>
    <w:rsid w:val="00066FD2"/>
    <w:rPr>
      <w:rFonts w:ascii="Calibri" w:eastAsia="Calibri" w:hAnsi="Calibri" w:cs="Consolas"/>
      <w:sz w:val="22"/>
      <w:szCs w:val="21"/>
    </w:rPr>
  </w:style>
  <w:style w:type="character" w:customStyle="1" w:styleId="PlainTextChar">
    <w:name w:val="Plain Text Char"/>
    <w:basedOn w:val="DefaultParagraphFont"/>
    <w:link w:val="PlainText"/>
    <w:uiPriority w:val="99"/>
    <w:rsid w:val="00066FD2"/>
    <w:rPr>
      <w:rFonts w:ascii="Calibri" w:eastAsia="Calibri" w:hAnsi="Calibri" w:cs="Consolas"/>
      <w:sz w:val="22"/>
      <w:szCs w:val="21"/>
    </w:rPr>
  </w:style>
  <w:style w:type="paragraph" w:styleId="BodyTextIndent">
    <w:name w:val="Body Text Indent"/>
    <w:basedOn w:val="Normal"/>
    <w:link w:val="BodyTextIndentChar"/>
    <w:semiHidden/>
    <w:rsid w:val="00244E44"/>
    <w:pPr>
      <w:ind w:left="720" w:hanging="720"/>
    </w:pPr>
    <w:rPr>
      <w:rFonts w:ascii="Arial" w:hAnsi="Arial"/>
    </w:rPr>
  </w:style>
  <w:style w:type="character" w:customStyle="1" w:styleId="BodyTextIndentChar">
    <w:name w:val="Body Text Indent Char"/>
    <w:basedOn w:val="DefaultParagraphFont"/>
    <w:link w:val="BodyTextIndent"/>
    <w:semiHidden/>
    <w:rsid w:val="00244E44"/>
    <w:rPr>
      <w:rFonts w:ascii="Arial" w:hAnsi="Arial"/>
      <w:sz w:val="24"/>
      <w:szCs w:val="24"/>
    </w:rPr>
  </w:style>
  <w:style w:type="paragraph" w:styleId="Title">
    <w:name w:val="Title"/>
    <w:basedOn w:val="Normal"/>
    <w:link w:val="TitleChar"/>
    <w:qFormat/>
    <w:rsid w:val="00244E44"/>
    <w:pPr>
      <w:jc w:val="center"/>
    </w:pPr>
    <w:rPr>
      <w:rFonts w:ascii="Arial" w:hAnsi="Arial"/>
      <w:b/>
    </w:rPr>
  </w:style>
  <w:style w:type="character" w:customStyle="1" w:styleId="TitleChar">
    <w:name w:val="Title Char"/>
    <w:basedOn w:val="DefaultParagraphFont"/>
    <w:link w:val="Title"/>
    <w:rsid w:val="00244E44"/>
    <w:rPr>
      <w:rFonts w:ascii="Arial" w:hAnsi="Arial"/>
      <w:b/>
      <w:sz w:val="24"/>
      <w:szCs w:val="24"/>
    </w:rPr>
  </w:style>
  <w:style w:type="paragraph" w:styleId="BodyTextIndent2">
    <w:name w:val="Body Text Indent 2"/>
    <w:basedOn w:val="Normal"/>
    <w:link w:val="BodyTextIndent2Char"/>
    <w:semiHidden/>
    <w:rsid w:val="00244E44"/>
    <w:pPr>
      <w:ind w:left="1440" w:hanging="720"/>
    </w:pPr>
    <w:rPr>
      <w:rFonts w:ascii="Arial" w:hAnsi="Arial"/>
    </w:rPr>
  </w:style>
  <w:style w:type="character" w:customStyle="1" w:styleId="BodyTextIndent2Char">
    <w:name w:val="Body Text Indent 2 Char"/>
    <w:basedOn w:val="DefaultParagraphFont"/>
    <w:link w:val="BodyTextIndent2"/>
    <w:semiHidden/>
    <w:rsid w:val="00244E44"/>
    <w:rPr>
      <w:rFonts w:ascii="Arial" w:hAnsi="Arial"/>
      <w:sz w:val="24"/>
      <w:szCs w:val="24"/>
    </w:rPr>
  </w:style>
  <w:style w:type="paragraph" w:customStyle="1" w:styleId="pa">
    <w:name w:val="p_a"/>
    <w:basedOn w:val="Normal"/>
    <w:rsid w:val="00D9186C"/>
    <w:pPr>
      <w:spacing w:before="100" w:beforeAutospacing="1" w:after="100" w:afterAutospacing="1"/>
    </w:pPr>
  </w:style>
  <w:style w:type="character" w:customStyle="1" w:styleId="a">
    <w:name w:val="_"/>
    <w:basedOn w:val="DefaultParagraphFont"/>
    <w:rsid w:val="00D9186C"/>
  </w:style>
  <w:style w:type="character" w:customStyle="1" w:styleId="pg-1fs0">
    <w:name w:val="pg-1fs0"/>
    <w:basedOn w:val="DefaultParagraphFont"/>
    <w:rsid w:val="00D9186C"/>
  </w:style>
  <w:style w:type="character" w:customStyle="1" w:styleId="pg-2fs1">
    <w:name w:val="pg-2fs1"/>
    <w:basedOn w:val="DefaultParagraphFont"/>
    <w:rsid w:val="00D9186C"/>
  </w:style>
  <w:style w:type="paragraph" w:customStyle="1" w:styleId="Normal1">
    <w:name w:val="Normal1"/>
    <w:basedOn w:val="Normal"/>
    <w:rsid w:val="00440D88"/>
    <w:pPr>
      <w:spacing w:before="100" w:beforeAutospacing="1" w:after="100" w:afterAutospacing="1"/>
    </w:pPr>
  </w:style>
  <w:style w:type="character" w:customStyle="1" w:styleId="c-3">
    <w:name w:val="c-3"/>
    <w:basedOn w:val="DefaultParagraphFont"/>
    <w:rsid w:val="00440D88"/>
  </w:style>
  <w:style w:type="character" w:customStyle="1" w:styleId="c-4">
    <w:name w:val="c-4"/>
    <w:basedOn w:val="DefaultParagraphFont"/>
    <w:rsid w:val="00440D88"/>
  </w:style>
  <w:style w:type="character" w:customStyle="1" w:styleId="c-5">
    <w:name w:val="c-5"/>
    <w:basedOn w:val="DefaultParagraphFont"/>
    <w:rsid w:val="00440D88"/>
  </w:style>
  <w:style w:type="character" w:customStyle="1" w:styleId="c-6">
    <w:name w:val="c-6"/>
    <w:basedOn w:val="DefaultParagraphFont"/>
    <w:rsid w:val="00440D88"/>
  </w:style>
  <w:style w:type="paragraph" w:customStyle="1" w:styleId="normal3">
    <w:name w:val="normal3"/>
    <w:basedOn w:val="Normal"/>
    <w:rsid w:val="00440D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302">
      <w:bodyDiv w:val="1"/>
      <w:marLeft w:val="0"/>
      <w:marRight w:val="0"/>
      <w:marTop w:val="0"/>
      <w:marBottom w:val="0"/>
      <w:divBdr>
        <w:top w:val="none" w:sz="0" w:space="0" w:color="auto"/>
        <w:left w:val="none" w:sz="0" w:space="0" w:color="auto"/>
        <w:bottom w:val="none" w:sz="0" w:space="0" w:color="auto"/>
        <w:right w:val="none" w:sz="0" w:space="0" w:color="auto"/>
      </w:divBdr>
      <w:divsChild>
        <w:div w:id="8872584">
          <w:marLeft w:val="0"/>
          <w:marRight w:val="0"/>
          <w:marTop w:val="0"/>
          <w:marBottom w:val="180"/>
          <w:divBdr>
            <w:top w:val="none" w:sz="0" w:space="0" w:color="auto"/>
            <w:left w:val="none" w:sz="0" w:space="0" w:color="auto"/>
            <w:bottom w:val="none" w:sz="0" w:space="0" w:color="auto"/>
            <w:right w:val="none" w:sz="0" w:space="0" w:color="auto"/>
          </w:divBdr>
          <w:divsChild>
            <w:div w:id="1690640389">
              <w:marLeft w:val="0"/>
              <w:marRight w:val="0"/>
              <w:marTop w:val="0"/>
              <w:marBottom w:val="0"/>
              <w:divBdr>
                <w:top w:val="none" w:sz="0" w:space="0" w:color="auto"/>
                <w:left w:val="none" w:sz="0" w:space="0" w:color="auto"/>
                <w:bottom w:val="none" w:sz="0" w:space="0" w:color="auto"/>
                <w:right w:val="none" w:sz="0" w:space="0" w:color="auto"/>
              </w:divBdr>
              <w:divsChild>
                <w:div w:id="1028405828">
                  <w:marLeft w:val="0"/>
                  <w:marRight w:val="0"/>
                  <w:marTop w:val="0"/>
                  <w:marBottom w:val="0"/>
                  <w:divBdr>
                    <w:top w:val="none" w:sz="0" w:space="0" w:color="auto"/>
                    <w:left w:val="none" w:sz="0" w:space="0" w:color="auto"/>
                    <w:bottom w:val="none" w:sz="0" w:space="0" w:color="auto"/>
                    <w:right w:val="none" w:sz="0" w:space="0" w:color="auto"/>
                  </w:divBdr>
                  <w:divsChild>
                    <w:div w:id="879174637">
                      <w:marLeft w:val="0"/>
                      <w:marRight w:val="0"/>
                      <w:marTop w:val="0"/>
                      <w:marBottom w:val="0"/>
                      <w:divBdr>
                        <w:top w:val="none" w:sz="0" w:space="0" w:color="auto"/>
                        <w:left w:val="none" w:sz="0" w:space="0" w:color="auto"/>
                        <w:bottom w:val="none" w:sz="0" w:space="0" w:color="auto"/>
                        <w:right w:val="none" w:sz="0" w:space="0" w:color="auto"/>
                      </w:divBdr>
                      <w:divsChild>
                        <w:div w:id="1125539581">
                          <w:marLeft w:val="0"/>
                          <w:marRight w:val="0"/>
                          <w:marTop w:val="0"/>
                          <w:marBottom w:val="0"/>
                          <w:divBdr>
                            <w:top w:val="none" w:sz="0" w:space="0" w:color="auto"/>
                            <w:left w:val="none" w:sz="0" w:space="0" w:color="auto"/>
                            <w:bottom w:val="none" w:sz="0" w:space="0" w:color="auto"/>
                            <w:right w:val="none" w:sz="0" w:space="0" w:color="auto"/>
                          </w:divBdr>
                          <w:divsChild>
                            <w:div w:id="752554754">
                              <w:marLeft w:val="0"/>
                              <w:marRight w:val="0"/>
                              <w:marTop w:val="0"/>
                              <w:marBottom w:val="0"/>
                              <w:divBdr>
                                <w:top w:val="none" w:sz="0" w:space="0" w:color="auto"/>
                                <w:left w:val="none" w:sz="0" w:space="0" w:color="auto"/>
                                <w:bottom w:val="none" w:sz="0" w:space="0" w:color="auto"/>
                                <w:right w:val="none" w:sz="0" w:space="0" w:color="auto"/>
                              </w:divBdr>
                            </w:div>
                            <w:div w:id="876357425">
                              <w:marLeft w:val="0"/>
                              <w:marRight w:val="0"/>
                              <w:marTop w:val="0"/>
                              <w:marBottom w:val="0"/>
                              <w:divBdr>
                                <w:top w:val="none" w:sz="0" w:space="0" w:color="auto"/>
                                <w:left w:val="none" w:sz="0" w:space="0" w:color="auto"/>
                                <w:bottom w:val="none" w:sz="0" w:space="0" w:color="auto"/>
                                <w:right w:val="none" w:sz="0" w:space="0" w:color="auto"/>
                              </w:divBdr>
                            </w:div>
                            <w:div w:id="321273744">
                              <w:marLeft w:val="0"/>
                              <w:marRight w:val="0"/>
                              <w:marTop w:val="0"/>
                              <w:marBottom w:val="0"/>
                              <w:divBdr>
                                <w:top w:val="none" w:sz="0" w:space="0" w:color="auto"/>
                                <w:left w:val="none" w:sz="0" w:space="0" w:color="auto"/>
                                <w:bottom w:val="none" w:sz="0" w:space="0" w:color="auto"/>
                                <w:right w:val="none" w:sz="0" w:space="0" w:color="auto"/>
                              </w:divBdr>
                            </w:div>
                            <w:div w:id="268393999">
                              <w:marLeft w:val="0"/>
                              <w:marRight w:val="0"/>
                              <w:marTop w:val="0"/>
                              <w:marBottom w:val="0"/>
                              <w:divBdr>
                                <w:top w:val="none" w:sz="0" w:space="0" w:color="auto"/>
                                <w:left w:val="none" w:sz="0" w:space="0" w:color="auto"/>
                                <w:bottom w:val="none" w:sz="0" w:space="0" w:color="auto"/>
                                <w:right w:val="none" w:sz="0" w:space="0" w:color="auto"/>
                              </w:divBdr>
                            </w:div>
                            <w:div w:id="2026857263">
                              <w:marLeft w:val="0"/>
                              <w:marRight w:val="0"/>
                              <w:marTop w:val="0"/>
                              <w:marBottom w:val="0"/>
                              <w:divBdr>
                                <w:top w:val="none" w:sz="0" w:space="0" w:color="auto"/>
                                <w:left w:val="none" w:sz="0" w:space="0" w:color="auto"/>
                                <w:bottom w:val="none" w:sz="0" w:space="0" w:color="auto"/>
                                <w:right w:val="none" w:sz="0" w:space="0" w:color="auto"/>
                              </w:divBdr>
                            </w:div>
                            <w:div w:id="675887073">
                              <w:marLeft w:val="0"/>
                              <w:marRight w:val="0"/>
                              <w:marTop w:val="0"/>
                              <w:marBottom w:val="0"/>
                              <w:divBdr>
                                <w:top w:val="none" w:sz="0" w:space="0" w:color="auto"/>
                                <w:left w:val="none" w:sz="0" w:space="0" w:color="auto"/>
                                <w:bottom w:val="none" w:sz="0" w:space="0" w:color="auto"/>
                                <w:right w:val="none" w:sz="0" w:space="0" w:color="auto"/>
                              </w:divBdr>
                            </w:div>
                            <w:div w:id="1022391809">
                              <w:marLeft w:val="0"/>
                              <w:marRight w:val="0"/>
                              <w:marTop w:val="0"/>
                              <w:marBottom w:val="0"/>
                              <w:divBdr>
                                <w:top w:val="none" w:sz="0" w:space="0" w:color="auto"/>
                                <w:left w:val="none" w:sz="0" w:space="0" w:color="auto"/>
                                <w:bottom w:val="none" w:sz="0" w:space="0" w:color="auto"/>
                                <w:right w:val="none" w:sz="0" w:space="0" w:color="auto"/>
                              </w:divBdr>
                            </w:div>
                            <w:div w:id="518933083">
                              <w:marLeft w:val="0"/>
                              <w:marRight w:val="0"/>
                              <w:marTop w:val="0"/>
                              <w:marBottom w:val="0"/>
                              <w:divBdr>
                                <w:top w:val="none" w:sz="0" w:space="0" w:color="auto"/>
                                <w:left w:val="none" w:sz="0" w:space="0" w:color="auto"/>
                                <w:bottom w:val="none" w:sz="0" w:space="0" w:color="auto"/>
                                <w:right w:val="none" w:sz="0" w:space="0" w:color="auto"/>
                              </w:divBdr>
                            </w:div>
                            <w:div w:id="859706518">
                              <w:marLeft w:val="0"/>
                              <w:marRight w:val="0"/>
                              <w:marTop w:val="0"/>
                              <w:marBottom w:val="0"/>
                              <w:divBdr>
                                <w:top w:val="none" w:sz="0" w:space="0" w:color="auto"/>
                                <w:left w:val="none" w:sz="0" w:space="0" w:color="auto"/>
                                <w:bottom w:val="none" w:sz="0" w:space="0" w:color="auto"/>
                                <w:right w:val="none" w:sz="0" w:space="0" w:color="auto"/>
                              </w:divBdr>
                            </w:div>
                            <w:div w:id="1027755770">
                              <w:marLeft w:val="0"/>
                              <w:marRight w:val="0"/>
                              <w:marTop w:val="0"/>
                              <w:marBottom w:val="0"/>
                              <w:divBdr>
                                <w:top w:val="none" w:sz="0" w:space="0" w:color="auto"/>
                                <w:left w:val="none" w:sz="0" w:space="0" w:color="auto"/>
                                <w:bottom w:val="none" w:sz="0" w:space="0" w:color="auto"/>
                                <w:right w:val="none" w:sz="0" w:space="0" w:color="auto"/>
                              </w:divBdr>
                            </w:div>
                            <w:div w:id="1689598266">
                              <w:marLeft w:val="0"/>
                              <w:marRight w:val="0"/>
                              <w:marTop w:val="0"/>
                              <w:marBottom w:val="0"/>
                              <w:divBdr>
                                <w:top w:val="none" w:sz="0" w:space="0" w:color="auto"/>
                                <w:left w:val="none" w:sz="0" w:space="0" w:color="auto"/>
                                <w:bottom w:val="none" w:sz="0" w:space="0" w:color="auto"/>
                                <w:right w:val="none" w:sz="0" w:space="0" w:color="auto"/>
                              </w:divBdr>
                            </w:div>
                            <w:div w:id="1931691149">
                              <w:marLeft w:val="0"/>
                              <w:marRight w:val="0"/>
                              <w:marTop w:val="0"/>
                              <w:marBottom w:val="0"/>
                              <w:divBdr>
                                <w:top w:val="none" w:sz="0" w:space="0" w:color="auto"/>
                                <w:left w:val="none" w:sz="0" w:space="0" w:color="auto"/>
                                <w:bottom w:val="none" w:sz="0" w:space="0" w:color="auto"/>
                                <w:right w:val="none" w:sz="0" w:space="0" w:color="auto"/>
                              </w:divBdr>
                            </w:div>
                            <w:div w:id="1684817584">
                              <w:marLeft w:val="0"/>
                              <w:marRight w:val="0"/>
                              <w:marTop w:val="0"/>
                              <w:marBottom w:val="0"/>
                              <w:divBdr>
                                <w:top w:val="none" w:sz="0" w:space="0" w:color="auto"/>
                                <w:left w:val="none" w:sz="0" w:space="0" w:color="auto"/>
                                <w:bottom w:val="none" w:sz="0" w:space="0" w:color="auto"/>
                                <w:right w:val="none" w:sz="0" w:space="0" w:color="auto"/>
                              </w:divBdr>
                            </w:div>
                            <w:div w:id="1577933447">
                              <w:marLeft w:val="0"/>
                              <w:marRight w:val="0"/>
                              <w:marTop w:val="0"/>
                              <w:marBottom w:val="0"/>
                              <w:divBdr>
                                <w:top w:val="none" w:sz="0" w:space="0" w:color="auto"/>
                                <w:left w:val="none" w:sz="0" w:space="0" w:color="auto"/>
                                <w:bottom w:val="none" w:sz="0" w:space="0" w:color="auto"/>
                                <w:right w:val="none" w:sz="0" w:space="0" w:color="auto"/>
                              </w:divBdr>
                            </w:div>
                            <w:div w:id="558052813">
                              <w:marLeft w:val="0"/>
                              <w:marRight w:val="0"/>
                              <w:marTop w:val="0"/>
                              <w:marBottom w:val="0"/>
                              <w:divBdr>
                                <w:top w:val="none" w:sz="0" w:space="0" w:color="auto"/>
                                <w:left w:val="none" w:sz="0" w:space="0" w:color="auto"/>
                                <w:bottom w:val="none" w:sz="0" w:space="0" w:color="auto"/>
                                <w:right w:val="none" w:sz="0" w:space="0" w:color="auto"/>
                              </w:divBdr>
                            </w:div>
                            <w:div w:id="281112961">
                              <w:marLeft w:val="0"/>
                              <w:marRight w:val="0"/>
                              <w:marTop w:val="0"/>
                              <w:marBottom w:val="0"/>
                              <w:divBdr>
                                <w:top w:val="none" w:sz="0" w:space="0" w:color="auto"/>
                                <w:left w:val="none" w:sz="0" w:space="0" w:color="auto"/>
                                <w:bottom w:val="none" w:sz="0" w:space="0" w:color="auto"/>
                                <w:right w:val="none" w:sz="0" w:space="0" w:color="auto"/>
                              </w:divBdr>
                            </w:div>
                            <w:div w:id="278532316">
                              <w:marLeft w:val="0"/>
                              <w:marRight w:val="0"/>
                              <w:marTop w:val="0"/>
                              <w:marBottom w:val="0"/>
                              <w:divBdr>
                                <w:top w:val="none" w:sz="0" w:space="0" w:color="auto"/>
                                <w:left w:val="none" w:sz="0" w:space="0" w:color="auto"/>
                                <w:bottom w:val="none" w:sz="0" w:space="0" w:color="auto"/>
                                <w:right w:val="none" w:sz="0" w:space="0" w:color="auto"/>
                              </w:divBdr>
                            </w:div>
                            <w:div w:id="1688171812">
                              <w:marLeft w:val="0"/>
                              <w:marRight w:val="0"/>
                              <w:marTop w:val="0"/>
                              <w:marBottom w:val="0"/>
                              <w:divBdr>
                                <w:top w:val="none" w:sz="0" w:space="0" w:color="auto"/>
                                <w:left w:val="none" w:sz="0" w:space="0" w:color="auto"/>
                                <w:bottom w:val="none" w:sz="0" w:space="0" w:color="auto"/>
                                <w:right w:val="none" w:sz="0" w:space="0" w:color="auto"/>
                              </w:divBdr>
                            </w:div>
                            <w:div w:id="246427361">
                              <w:marLeft w:val="0"/>
                              <w:marRight w:val="0"/>
                              <w:marTop w:val="0"/>
                              <w:marBottom w:val="0"/>
                              <w:divBdr>
                                <w:top w:val="none" w:sz="0" w:space="0" w:color="auto"/>
                                <w:left w:val="none" w:sz="0" w:space="0" w:color="auto"/>
                                <w:bottom w:val="none" w:sz="0" w:space="0" w:color="auto"/>
                                <w:right w:val="none" w:sz="0" w:space="0" w:color="auto"/>
                              </w:divBdr>
                            </w:div>
                            <w:div w:id="1949923489">
                              <w:marLeft w:val="0"/>
                              <w:marRight w:val="0"/>
                              <w:marTop w:val="0"/>
                              <w:marBottom w:val="0"/>
                              <w:divBdr>
                                <w:top w:val="none" w:sz="0" w:space="0" w:color="auto"/>
                                <w:left w:val="none" w:sz="0" w:space="0" w:color="auto"/>
                                <w:bottom w:val="none" w:sz="0" w:space="0" w:color="auto"/>
                                <w:right w:val="none" w:sz="0" w:space="0" w:color="auto"/>
                              </w:divBdr>
                            </w:div>
                            <w:div w:id="1719666975">
                              <w:marLeft w:val="0"/>
                              <w:marRight w:val="0"/>
                              <w:marTop w:val="0"/>
                              <w:marBottom w:val="0"/>
                              <w:divBdr>
                                <w:top w:val="none" w:sz="0" w:space="0" w:color="auto"/>
                                <w:left w:val="none" w:sz="0" w:space="0" w:color="auto"/>
                                <w:bottom w:val="none" w:sz="0" w:space="0" w:color="auto"/>
                                <w:right w:val="none" w:sz="0" w:space="0" w:color="auto"/>
                              </w:divBdr>
                            </w:div>
                            <w:div w:id="2012441059">
                              <w:marLeft w:val="0"/>
                              <w:marRight w:val="0"/>
                              <w:marTop w:val="0"/>
                              <w:marBottom w:val="0"/>
                              <w:divBdr>
                                <w:top w:val="none" w:sz="0" w:space="0" w:color="auto"/>
                                <w:left w:val="none" w:sz="0" w:space="0" w:color="auto"/>
                                <w:bottom w:val="none" w:sz="0" w:space="0" w:color="auto"/>
                                <w:right w:val="none" w:sz="0" w:space="0" w:color="auto"/>
                              </w:divBdr>
                            </w:div>
                            <w:div w:id="1630891534">
                              <w:marLeft w:val="0"/>
                              <w:marRight w:val="0"/>
                              <w:marTop w:val="0"/>
                              <w:marBottom w:val="0"/>
                              <w:divBdr>
                                <w:top w:val="none" w:sz="0" w:space="0" w:color="auto"/>
                                <w:left w:val="none" w:sz="0" w:space="0" w:color="auto"/>
                                <w:bottom w:val="none" w:sz="0" w:space="0" w:color="auto"/>
                                <w:right w:val="none" w:sz="0" w:space="0" w:color="auto"/>
                              </w:divBdr>
                            </w:div>
                            <w:div w:id="1044020992">
                              <w:marLeft w:val="0"/>
                              <w:marRight w:val="0"/>
                              <w:marTop w:val="0"/>
                              <w:marBottom w:val="0"/>
                              <w:divBdr>
                                <w:top w:val="none" w:sz="0" w:space="0" w:color="auto"/>
                                <w:left w:val="none" w:sz="0" w:space="0" w:color="auto"/>
                                <w:bottom w:val="none" w:sz="0" w:space="0" w:color="auto"/>
                                <w:right w:val="none" w:sz="0" w:space="0" w:color="auto"/>
                              </w:divBdr>
                            </w:div>
                            <w:div w:id="1395005550">
                              <w:marLeft w:val="0"/>
                              <w:marRight w:val="0"/>
                              <w:marTop w:val="0"/>
                              <w:marBottom w:val="0"/>
                              <w:divBdr>
                                <w:top w:val="none" w:sz="0" w:space="0" w:color="auto"/>
                                <w:left w:val="none" w:sz="0" w:space="0" w:color="auto"/>
                                <w:bottom w:val="none" w:sz="0" w:space="0" w:color="auto"/>
                                <w:right w:val="none" w:sz="0" w:space="0" w:color="auto"/>
                              </w:divBdr>
                            </w:div>
                            <w:div w:id="1159341863">
                              <w:marLeft w:val="0"/>
                              <w:marRight w:val="0"/>
                              <w:marTop w:val="0"/>
                              <w:marBottom w:val="0"/>
                              <w:divBdr>
                                <w:top w:val="none" w:sz="0" w:space="0" w:color="auto"/>
                                <w:left w:val="none" w:sz="0" w:space="0" w:color="auto"/>
                                <w:bottom w:val="none" w:sz="0" w:space="0" w:color="auto"/>
                                <w:right w:val="none" w:sz="0" w:space="0" w:color="auto"/>
                              </w:divBdr>
                            </w:div>
                            <w:div w:id="580070492">
                              <w:marLeft w:val="0"/>
                              <w:marRight w:val="0"/>
                              <w:marTop w:val="0"/>
                              <w:marBottom w:val="0"/>
                              <w:divBdr>
                                <w:top w:val="none" w:sz="0" w:space="0" w:color="auto"/>
                                <w:left w:val="none" w:sz="0" w:space="0" w:color="auto"/>
                                <w:bottom w:val="none" w:sz="0" w:space="0" w:color="auto"/>
                                <w:right w:val="none" w:sz="0" w:space="0" w:color="auto"/>
                              </w:divBdr>
                            </w:div>
                            <w:div w:id="1198809198">
                              <w:marLeft w:val="0"/>
                              <w:marRight w:val="0"/>
                              <w:marTop w:val="0"/>
                              <w:marBottom w:val="0"/>
                              <w:divBdr>
                                <w:top w:val="none" w:sz="0" w:space="0" w:color="auto"/>
                                <w:left w:val="none" w:sz="0" w:space="0" w:color="auto"/>
                                <w:bottom w:val="none" w:sz="0" w:space="0" w:color="auto"/>
                                <w:right w:val="none" w:sz="0" w:space="0" w:color="auto"/>
                              </w:divBdr>
                            </w:div>
                            <w:div w:id="265775718">
                              <w:marLeft w:val="0"/>
                              <w:marRight w:val="0"/>
                              <w:marTop w:val="0"/>
                              <w:marBottom w:val="0"/>
                              <w:divBdr>
                                <w:top w:val="none" w:sz="0" w:space="0" w:color="auto"/>
                                <w:left w:val="none" w:sz="0" w:space="0" w:color="auto"/>
                                <w:bottom w:val="none" w:sz="0" w:space="0" w:color="auto"/>
                                <w:right w:val="none" w:sz="0" w:space="0" w:color="auto"/>
                              </w:divBdr>
                            </w:div>
                            <w:div w:id="1990397918">
                              <w:marLeft w:val="0"/>
                              <w:marRight w:val="0"/>
                              <w:marTop w:val="0"/>
                              <w:marBottom w:val="0"/>
                              <w:divBdr>
                                <w:top w:val="none" w:sz="0" w:space="0" w:color="auto"/>
                                <w:left w:val="none" w:sz="0" w:space="0" w:color="auto"/>
                                <w:bottom w:val="none" w:sz="0" w:space="0" w:color="auto"/>
                                <w:right w:val="none" w:sz="0" w:space="0" w:color="auto"/>
                              </w:divBdr>
                            </w:div>
                            <w:div w:id="1357779610">
                              <w:marLeft w:val="0"/>
                              <w:marRight w:val="0"/>
                              <w:marTop w:val="0"/>
                              <w:marBottom w:val="0"/>
                              <w:divBdr>
                                <w:top w:val="none" w:sz="0" w:space="0" w:color="auto"/>
                                <w:left w:val="none" w:sz="0" w:space="0" w:color="auto"/>
                                <w:bottom w:val="none" w:sz="0" w:space="0" w:color="auto"/>
                                <w:right w:val="none" w:sz="0" w:space="0" w:color="auto"/>
                              </w:divBdr>
                            </w:div>
                            <w:div w:id="949968968">
                              <w:marLeft w:val="0"/>
                              <w:marRight w:val="0"/>
                              <w:marTop w:val="0"/>
                              <w:marBottom w:val="0"/>
                              <w:divBdr>
                                <w:top w:val="none" w:sz="0" w:space="0" w:color="auto"/>
                                <w:left w:val="none" w:sz="0" w:space="0" w:color="auto"/>
                                <w:bottom w:val="none" w:sz="0" w:space="0" w:color="auto"/>
                                <w:right w:val="none" w:sz="0" w:space="0" w:color="auto"/>
                              </w:divBdr>
                            </w:div>
                            <w:div w:id="1265654541">
                              <w:marLeft w:val="0"/>
                              <w:marRight w:val="0"/>
                              <w:marTop w:val="0"/>
                              <w:marBottom w:val="0"/>
                              <w:divBdr>
                                <w:top w:val="none" w:sz="0" w:space="0" w:color="auto"/>
                                <w:left w:val="none" w:sz="0" w:space="0" w:color="auto"/>
                                <w:bottom w:val="none" w:sz="0" w:space="0" w:color="auto"/>
                                <w:right w:val="none" w:sz="0" w:space="0" w:color="auto"/>
                              </w:divBdr>
                            </w:div>
                            <w:div w:id="397048355">
                              <w:marLeft w:val="0"/>
                              <w:marRight w:val="0"/>
                              <w:marTop w:val="0"/>
                              <w:marBottom w:val="0"/>
                              <w:divBdr>
                                <w:top w:val="none" w:sz="0" w:space="0" w:color="auto"/>
                                <w:left w:val="none" w:sz="0" w:space="0" w:color="auto"/>
                                <w:bottom w:val="none" w:sz="0" w:space="0" w:color="auto"/>
                                <w:right w:val="none" w:sz="0" w:space="0" w:color="auto"/>
                              </w:divBdr>
                            </w:div>
                            <w:div w:id="895163604">
                              <w:marLeft w:val="0"/>
                              <w:marRight w:val="0"/>
                              <w:marTop w:val="0"/>
                              <w:marBottom w:val="0"/>
                              <w:divBdr>
                                <w:top w:val="none" w:sz="0" w:space="0" w:color="auto"/>
                                <w:left w:val="none" w:sz="0" w:space="0" w:color="auto"/>
                                <w:bottom w:val="none" w:sz="0" w:space="0" w:color="auto"/>
                                <w:right w:val="none" w:sz="0" w:space="0" w:color="auto"/>
                              </w:divBdr>
                            </w:div>
                            <w:div w:id="3360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71527">
          <w:marLeft w:val="0"/>
          <w:marRight w:val="0"/>
          <w:marTop w:val="0"/>
          <w:marBottom w:val="180"/>
          <w:divBdr>
            <w:top w:val="none" w:sz="0" w:space="0" w:color="auto"/>
            <w:left w:val="none" w:sz="0" w:space="0" w:color="auto"/>
            <w:bottom w:val="none" w:sz="0" w:space="0" w:color="auto"/>
            <w:right w:val="none" w:sz="0" w:space="0" w:color="auto"/>
          </w:divBdr>
          <w:divsChild>
            <w:div w:id="2003462105">
              <w:marLeft w:val="0"/>
              <w:marRight w:val="0"/>
              <w:marTop w:val="0"/>
              <w:marBottom w:val="0"/>
              <w:divBdr>
                <w:top w:val="none" w:sz="0" w:space="0" w:color="auto"/>
                <w:left w:val="none" w:sz="0" w:space="0" w:color="auto"/>
                <w:bottom w:val="none" w:sz="0" w:space="0" w:color="auto"/>
                <w:right w:val="none" w:sz="0" w:space="0" w:color="auto"/>
              </w:divBdr>
              <w:divsChild>
                <w:div w:id="183636429">
                  <w:marLeft w:val="0"/>
                  <w:marRight w:val="0"/>
                  <w:marTop w:val="0"/>
                  <w:marBottom w:val="0"/>
                  <w:divBdr>
                    <w:top w:val="none" w:sz="0" w:space="0" w:color="auto"/>
                    <w:left w:val="none" w:sz="0" w:space="0" w:color="auto"/>
                    <w:bottom w:val="none" w:sz="0" w:space="0" w:color="auto"/>
                    <w:right w:val="none" w:sz="0" w:space="0" w:color="auto"/>
                  </w:divBdr>
                  <w:divsChild>
                    <w:div w:id="1346907016">
                      <w:marLeft w:val="0"/>
                      <w:marRight w:val="0"/>
                      <w:marTop w:val="0"/>
                      <w:marBottom w:val="0"/>
                      <w:divBdr>
                        <w:top w:val="none" w:sz="0" w:space="0" w:color="auto"/>
                        <w:left w:val="none" w:sz="0" w:space="0" w:color="auto"/>
                        <w:bottom w:val="none" w:sz="0" w:space="0" w:color="auto"/>
                        <w:right w:val="none" w:sz="0" w:space="0" w:color="auto"/>
                      </w:divBdr>
                      <w:divsChild>
                        <w:div w:id="1257595039">
                          <w:marLeft w:val="0"/>
                          <w:marRight w:val="0"/>
                          <w:marTop w:val="0"/>
                          <w:marBottom w:val="0"/>
                          <w:divBdr>
                            <w:top w:val="none" w:sz="0" w:space="0" w:color="auto"/>
                            <w:left w:val="none" w:sz="0" w:space="0" w:color="auto"/>
                            <w:bottom w:val="none" w:sz="0" w:space="0" w:color="auto"/>
                            <w:right w:val="none" w:sz="0" w:space="0" w:color="auto"/>
                          </w:divBdr>
                          <w:divsChild>
                            <w:div w:id="512574959">
                              <w:marLeft w:val="0"/>
                              <w:marRight w:val="0"/>
                              <w:marTop w:val="0"/>
                              <w:marBottom w:val="0"/>
                              <w:divBdr>
                                <w:top w:val="none" w:sz="0" w:space="0" w:color="auto"/>
                                <w:left w:val="none" w:sz="0" w:space="0" w:color="auto"/>
                                <w:bottom w:val="none" w:sz="0" w:space="0" w:color="auto"/>
                                <w:right w:val="none" w:sz="0" w:space="0" w:color="auto"/>
                              </w:divBdr>
                            </w:div>
                            <w:div w:id="1880048190">
                              <w:marLeft w:val="0"/>
                              <w:marRight w:val="0"/>
                              <w:marTop w:val="0"/>
                              <w:marBottom w:val="0"/>
                              <w:divBdr>
                                <w:top w:val="none" w:sz="0" w:space="0" w:color="auto"/>
                                <w:left w:val="none" w:sz="0" w:space="0" w:color="auto"/>
                                <w:bottom w:val="none" w:sz="0" w:space="0" w:color="auto"/>
                                <w:right w:val="none" w:sz="0" w:space="0" w:color="auto"/>
                              </w:divBdr>
                            </w:div>
                            <w:div w:id="1664966960">
                              <w:marLeft w:val="0"/>
                              <w:marRight w:val="0"/>
                              <w:marTop w:val="0"/>
                              <w:marBottom w:val="0"/>
                              <w:divBdr>
                                <w:top w:val="none" w:sz="0" w:space="0" w:color="auto"/>
                                <w:left w:val="none" w:sz="0" w:space="0" w:color="auto"/>
                                <w:bottom w:val="none" w:sz="0" w:space="0" w:color="auto"/>
                                <w:right w:val="none" w:sz="0" w:space="0" w:color="auto"/>
                              </w:divBdr>
                            </w:div>
                            <w:div w:id="285090221">
                              <w:marLeft w:val="0"/>
                              <w:marRight w:val="0"/>
                              <w:marTop w:val="0"/>
                              <w:marBottom w:val="0"/>
                              <w:divBdr>
                                <w:top w:val="none" w:sz="0" w:space="0" w:color="auto"/>
                                <w:left w:val="none" w:sz="0" w:space="0" w:color="auto"/>
                                <w:bottom w:val="none" w:sz="0" w:space="0" w:color="auto"/>
                                <w:right w:val="none" w:sz="0" w:space="0" w:color="auto"/>
                              </w:divBdr>
                            </w:div>
                            <w:div w:id="1908107418">
                              <w:marLeft w:val="0"/>
                              <w:marRight w:val="0"/>
                              <w:marTop w:val="0"/>
                              <w:marBottom w:val="0"/>
                              <w:divBdr>
                                <w:top w:val="none" w:sz="0" w:space="0" w:color="auto"/>
                                <w:left w:val="none" w:sz="0" w:space="0" w:color="auto"/>
                                <w:bottom w:val="none" w:sz="0" w:space="0" w:color="auto"/>
                                <w:right w:val="none" w:sz="0" w:space="0" w:color="auto"/>
                              </w:divBdr>
                            </w:div>
                            <w:div w:id="128667122">
                              <w:marLeft w:val="0"/>
                              <w:marRight w:val="0"/>
                              <w:marTop w:val="0"/>
                              <w:marBottom w:val="0"/>
                              <w:divBdr>
                                <w:top w:val="none" w:sz="0" w:space="0" w:color="auto"/>
                                <w:left w:val="none" w:sz="0" w:space="0" w:color="auto"/>
                                <w:bottom w:val="none" w:sz="0" w:space="0" w:color="auto"/>
                                <w:right w:val="none" w:sz="0" w:space="0" w:color="auto"/>
                              </w:divBdr>
                            </w:div>
                            <w:div w:id="1614172525">
                              <w:marLeft w:val="0"/>
                              <w:marRight w:val="0"/>
                              <w:marTop w:val="0"/>
                              <w:marBottom w:val="0"/>
                              <w:divBdr>
                                <w:top w:val="none" w:sz="0" w:space="0" w:color="auto"/>
                                <w:left w:val="none" w:sz="0" w:space="0" w:color="auto"/>
                                <w:bottom w:val="none" w:sz="0" w:space="0" w:color="auto"/>
                                <w:right w:val="none" w:sz="0" w:space="0" w:color="auto"/>
                              </w:divBdr>
                            </w:div>
                            <w:div w:id="1869181204">
                              <w:marLeft w:val="0"/>
                              <w:marRight w:val="0"/>
                              <w:marTop w:val="0"/>
                              <w:marBottom w:val="0"/>
                              <w:divBdr>
                                <w:top w:val="none" w:sz="0" w:space="0" w:color="auto"/>
                                <w:left w:val="none" w:sz="0" w:space="0" w:color="auto"/>
                                <w:bottom w:val="none" w:sz="0" w:space="0" w:color="auto"/>
                                <w:right w:val="none" w:sz="0" w:space="0" w:color="auto"/>
                              </w:divBdr>
                            </w:div>
                            <w:div w:id="867524439">
                              <w:marLeft w:val="0"/>
                              <w:marRight w:val="0"/>
                              <w:marTop w:val="0"/>
                              <w:marBottom w:val="0"/>
                              <w:divBdr>
                                <w:top w:val="none" w:sz="0" w:space="0" w:color="auto"/>
                                <w:left w:val="none" w:sz="0" w:space="0" w:color="auto"/>
                                <w:bottom w:val="none" w:sz="0" w:space="0" w:color="auto"/>
                                <w:right w:val="none" w:sz="0" w:space="0" w:color="auto"/>
                              </w:divBdr>
                            </w:div>
                            <w:div w:id="618487821">
                              <w:marLeft w:val="0"/>
                              <w:marRight w:val="0"/>
                              <w:marTop w:val="0"/>
                              <w:marBottom w:val="0"/>
                              <w:divBdr>
                                <w:top w:val="none" w:sz="0" w:space="0" w:color="auto"/>
                                <w:left w:val="none" w:sz="0" w:space="0" w:color="auto"/>
                                <w:bottom w:val="none" w:sz="0" w:space="0" w:color="auto"/>
                                <w:right w:val="none" w:sz="0" w:space="0" w:color="auto"/>
                              </w:divBdr>
                            </w:div>
                            <w:div w:id="4747315">
                              <w:marLeft w:val="0"/>
                              <w:marRight w:val="0"/>
                              <w:marTop w:val="0"/>
                              <w:marBottom w:val="0"/>
                              <w:divBdr>
                                <w:top w:val="none" w:sz="0" w:space="0" w:color="auto"/>
                                <w:left w:val="none" w:sz="0" w:space="0" w:color="auto"/>
                                <w:bottom w:val="none" w:sz="0" w:space="0" w:color="auto"/>
                                <w:right w:val="none" w:sz="0" w:space="0" w:color="auto"/>
                              </w:divBdr>
                            </w:div>
                            <w:div w:id="192621444">
                              <w:marLeft w:val="0"/>
                              <w:marRight w:val="0"/>
                              <w:marTop w:val="0"/>
                              <w:marBottom w:val="0"/>
                              <w:divBdr>
                                <w:top w:val="none" w:sz="0" w:space="0" w:color="auto"/>
                                <w:left w:val="none" w:sz="0" w:space="0" w:color="auto"/>
                                <w:bottom w:val="none" w:sz="0" w:space="0" w:color="auto"/>
                                <w:right w:val="none" w:sz="0" w:space="0" w:color="auto"/>
                              </w:divBdr>
                            </w:div>
                            <w:div w:id="1823696353">
                              <w:marLeft w:val="0"/>
                              <w:marRight w:val="0"/>
                              <w:marTop w:val="0"/>
                              <w:marBottom w:val="0"/>
                              <w:divBdr>
                                <w:top w:val="none" w:sz="0" w:space="0" w:color="auto"/>
                                <w:left w:val="none" w:sz="0" w:space="0" w:color="auto"/>
                                <w:bottom w:val="none" w:sz="0" w:space="0" w:color="auto"/>
                                <w:right w:val="none" w:sz="0" w:space="0" w:color="auto"/>
                              </w:divBdr>
                            </w:div>
                            <w:div w:id="305400546">
                              <w:marLeft w:val="0"/>
                              <w:marRight w:val="0"/>
                              <w:marTop w:val="0"/>
                              <w:marBottom w:val="0"/>
                              <w:divBdr>
                                <w:top w:val="none" w:sz="0" w:space="0" w:color="auto"/>
                                <w:left w:val="none" w:sz="0" w:space="0" w:color="auto"/>
                                <w:bottom w:val="none" w:sz="0" w:space="0" w:color="auto"/>
                                <w:right w:val="none" w:sz="0" w:space="0" w:color="auto"/>
                              </w:divBdr>
                            </w:div>
                            <w:div w:id="441416251">
                              <w:marLeft w:val="0"/>
                              <w:marRight w:val="0"/>
                              <w:marTop w:val="0"/>
                              <w:marBottom w:val="0"/>
                              <w:divBdr>
                                <w:top w:val="none" w:sz="0" w:space="0" w:color="auto"/>
                                <w:left w:val="none" w:sz="0" w:space="0" w:color="auto"/>
                                <w:bottom w:val="none" w:sz="0" w:space="0" w:color="auto"/>
                                <w:right w:val="none" w:sz="0" w:space="0" w:color="auto"/>
                              </w:divBdr>
                            </w:div>
                            <w:div w:id="1577784939">
                              <w:marLeft w:val="0"/>
                              <w:marRight w:val="0"/>
                              <w:marTop w:val="0"/>
                              <w:marBottom w:val="0"/>
                              <w:divBdr>
                                <w:top w:val="none" w:sz="0" w:space="0" w:color="auto"/>
                                <w:left w:val="none" w:sz="0" w:space="0" w:color="auto"/>
                                <w:bottom w:val="none" w:sz="0" w:space="0" w:color="auto"/>
                                <w:right w:val="none" w:sz="0" w:space="0" w:color="auto"/>
                              </w:divBdr>
                            </w:div>
                            <w:div w:id="115175023">
                              <w:marLeft w:val="0"/>
                              <w:marRight w:val="0"/>
                              <w:marTop w:val="0"/>
                              <w:marBottom w:val="0"/>
                              <w:divBdr>
                                <w:top w:val="none" w:sz="0" w:space="0" w:color="auto"/>
                                <w:left w:val="none" w:sz="0" w:space="0" w:color="auto"/>
                                <w:bottom w:val="none" w:sz="0" w:space="0" w:color="auto"/>
                                <w:right w:val="none" w:sz="0" w:space="0" w:color="auto"/>
                              </w:divBdr>
                            </w:div>
                            <w:div w:id="1111630254">
                              <w:marLeft w:val="0"/>
                              <w:marRight w:val="0"/>
                              <w:marTop w:val="0"/>
                              <w:marBottom w:val="0"/>
                              <w:divBdr>
                                <w:top w:val="none" w:sz="0" w:space="0" w:color="auto"/>
                                <w:left w:val="none" w:sz="0" w:space="0" w:color="auto"/>
                                <w:bottom w:val="none" w:sz="0" w:space="0" w:color="auto"/>
                                <w:right w:val="none" w:sz="0" w:space="0" w:color="auto"/>
                              </w:divBdr>
                            </w:div>
                            <w:div w:id="479155523">
                              <w:marLeft w:val="0"/>
                              <w:marRight w:val="0"/>
                              <w:marTop w:val="0"/>
                              <w:marBottom w:val="0"/>
                              <w:divBdr>
                                <w:top w:val="none" w:sz="0" w:space="0" w:color="auto"/>
                                <w:left w:val="none" w:sz="0" w:space="0" w:color="auto"/>
                                <w:bottom w:val="none" w:sz="0" w:space="0" w:color="auto"/>
                                <w:right w:val="none" w:sz="0" w:space="0" w:color="auto"/>
                              </w:divBdr>
                            </w:div>
                            <w:div w:id="385686214">
                              <w:marLeft w:val="0"/>
                              <w:marRight w:val="0"/>
                              <w:marTop w:val="0"/>
                              <w:marBottom w:val="0"/>
                              <w:divBdr>
                                <w:top w:val="none" w:sz="0" w:space="0" w:color="auto"/>
                                <w:left w:val="none" w:sz="0" w:space="0" w:color="auto"/>
                                <w:bottom w:val="none" w:sz="0" w:space="0" w:color="auto"/>
                                <w:right w:val="none" w:sz="0" w:space="0" w:color="auto"/>
                              </w:divBdr>
                            </w:div>
                            <w:div w:id="1060445185">
                              <w:marLeft w:val="0"/>
                              <w:marRight w:val="0"/>
                              <w:marTop w:val="0"/>
                              <w:marBottom w:val="0"/>
                              <w:divBdr>
                                <w:top w:val="none" w:sz="0" w:space="0" w:color="auto"/>
                                <w:left w:val="none" w:sz="0" w:space="0" w:color="auto"/>
                                <w:bottom w:val="none" w:sz="0" w:space="0" w:color="auto"/>
                                <w:right w:val="none" w:sz="0" w:space="0" w:color="auto"/>
                              </w:divBdr>
                            </w:div>
                            <w:div w:id="1507595563">
                              <w:marLeft w:val="0"/>
                              <w:marRight w:val="0"/>
                              <w:marTop w:val="0"/>
                              <w:marBottom w:val="0"/>
                              <w:divBdr>
                                <w:top w:val="none" w:sz="0" w:space="0" w:color="auto"/>
                                <w:left w:val="none" w:sz="0" w:space="0" w:color="auto"/>
                                <w:bottom w:val="none" w:sz="0" w:space="0" w:color="auto"/>
                                <w:right w:val="none" w:sz="0" w:space="0" w:color="auto"/>
                              </w:divBdr>
                            </w:div>
                            <w:div w:id="629172517">
                              <w:marLeft w:val="0"/>
                              <w:marRight w:val="0"/>
                              <w:marTop w:val="0"/>
                              <w:marBottom w:val="0"/>
                              <w:divBdr>
                                <w:top w:val="none" w:sz="0" w:space="0" w:color="auto"/>
                                <w:left w:val="none" w:sz="0" w:space="0" w:color="auto"/>
                                <w:bottom w:val="none" w:sz="0" w:space="0" w:color="auto"/>
                                <w:right w:val="none" w:sz="0" w:space="0" w:color="auto"/>
                              </w:divBdr>
                            </w:div>
                            <w:div w:id="121746976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5501856">
                              <w:marLeft w:val="0"/>
                              <w:marRight w:val="0"/>
                              <w:marTop w:val="0"/>
                              <w:marBottom w:val="0"/>
                              <w:divBdr>
                                <w:top w:val="none" w:sz="0" w:space="0" w:color="auto"/>
                                <w:left w:val="none" w:sz="0" w:space="0" w:color="auto"/>
                                <w:bottom w:val="none" w:sz="0" w:space="0" w:color="auto"/>
                                <w:right w:val="none" w:sz="0" w:space="0" w:color="auto"/>
                              </w:divBdr>
                            </w:div>
                            <w:div w:id="1696157327">
                              <w:marLeft w:val="0"/>
                              <w:marRight w:val="0"/>
                              <w:marTop w:val="0"/>
                              <w:marBottom w:val="0"/>
                              <w:divBdr>
                                <w:top w:val="none" w:sz="0" w:space="0" w:color="auto"/>
                                <w:left w:val="none" w:sz="0" w:space="0" w:color="auto"/>
                                <w:bottom w:val="none" w:sz="0" w:space="0" w:color="auto"/>
                                <w:right w:val="none" w:sz="0" w:space="0" w:color="auto"/>
                              </w:divBdr>
                            </w:div>
                            <w:div w:id="1463038754">
                              <w:marLeft w:val="0"/>
                              <w:marRight w:val="0"/>
                              <w:marTop w:val="0"/>
                              <w:marBottom w:val="0"/>
                              <w:divBdr>
                                <w:top w:val="none" w:sz="0" w:space="0" w:color="auto"/>
                                <w:left w:val="none" w:sz="0" w:space="0" w:color="auto"/>
                                <w:bottom w:val="none" w:sz="0" w:space="0" w:color="auto"/>
                                <w:right w:val="none" w:sz="0" w:space="0" w:color="auto"/>
                              </w:divBdr>
                            </w:div>
                            <w:div w:id="861630443">
                              <w:marLeft w:val="0"/>
                              <w:marRight w:val="0"/>
                              <w:marTop w:val="0"/>
                              <w:marBottom w:val="0"/>
                              <w:divBdr>
                                <w:top w:val="none" w:sz="0" w:space="0" w:color="auto"/>
                                <w:left w:val="none" w:sz="0" w:space="0" w:color="auto"/>
                                <w:bottom w:val="none" w:sz="0" w:space="0" w:color="auto"/>
                                <w:right w:val="none" w:sz="0" w:space="0" w:color="auto"/>
                              </w:divBdr>
                            </w:div>
                            <w:div w:id="954363908">
                              <w:marLeft w:val="0"/>
                              <w:marRight w:val="0"/>
                              <w:marTop w:val="0"/>
                              <w:marBottom w:val="0"/>
                              <w:divBdr>
                                <w:top w:val="none" w:sz="0" w:space="0" w:color="auto"/>
                                <w:left w:val="none" w:sz="0" w:space="0" w:color="auto"/>
                                <w:bottom w:val="none" w:sz="0" w:space="0" w:color="auto"/>
                                <w:right w:val="none" w:sz="0" w:space="0" w:color="auto"/>
                              </w:divBdr>
                            </w:div>
                            <w:div w:id="1808814964">
                              <w:marLeft w:val="0"/>
                              <w:marRight w:val="0"/>
                              <w:marTop w:val="0"/>
                              <w:marBottom w:val="0"/>
                              <w:divBdr>
                                <w:top w:val="none" w:sz="0" w:space="0" w:color="auto"/>
                                <w:left w:val="none" w:sz="0" w:space="0" w:color="auto"/>
                                <w:bottom w:val="none" w:sz="0" w:space="0" w:color="auto"/>
                                <w:right w:val="none" w:sz="0" w:space="0" w:color="auto"/>
                              </w:divBdr>
                            </w:div>
                            <w:div w:id="503475675">
                              <w:marLeft w:val="0"/>
                              <w:marRight w:val="0"/>
                              <w:marTop w:val="0"/>
                              <w:marBottom w:val="0"/>
                              <w:divBdr>
                                <w:top w:val="none" w:sz="0" w:space="0" w:color="auto"/>
                                <w:left w:val="none" w:sz="0" w:space="0" w:color="auto"/>
                                <w:bottom w:val="none" w:sz="0" w:space="0" w:color="auto"/>
                                <w:right w:val="none" w:sz="0" w:space="0" w:color="auto"/>
                              </w:divBdr>
                            </w:div>
                            <w:div w:id="364524580">
                              <w:marLeft w:val="0"/>
                              <w:marRight w:val="0"/>
                              <w:marTop w:val="0"/>
                              <w:marBottom w:val="0"/>
                              <w:divBdr>
                                <w:top w:val="none" w:sz="0" w:space="0" w:color="auto"/>
                                <w:left w:val="none" w:sz="0" w:space="0" w:color="auto"/>
                                <w:bottom w:val="none" w:sz="0" w:space="0" w:color="auto"/>
                                <w:right w:val="none" w:sz="0" w:space="0" w:color="auto"/>
                              </w:divBdr>
                            </w:div>
                            <w:div w:id="1553270405">
                              <w:marLeft w:val="0"/>
                              <w:marRight w:val="0"/>
                              <w:marTop w:val="0"/>
                              <w:marBottom w:val="0"/>
                              <w:divBdr>
                                <w:top w:val="none" w:sz="0" w:space="0" w:color="auto"/>
                                <w:left w:val="none" w:sz="0" w:space="0" w:color="auto"/>
                                <w:bottom w:val="none" w:sz="0" w:space="0" w:color="auto"/>
                                <w:right w:val="none" w:sz="0" w:space="0" w:color="auto"/>
                              </w:divBdr>
                            </w:div>
                            <w:div w:id="388892315">
                              <w:marLeft w:val="0"/>
                              <w:marRight w:val="0"/>
                              <w:marTop w:val="0"/>
                              <w:marBottom w:val="0"/>
                              <w:divBdr>
                                <w:top w:val="none" w:sz="0" w:space="0" w:color="auto"/>
                                <w:left w:val="none" w:sz="0" w:space="0" w:color="auto"/>
                                <w:bottom w:val="none" w:sz="0" w:space="0" w:color="auto"/>
                                <w:right w:val="none" w:sz="0" w:space="0" w:color="auto"/>
                              </w:divBdr>
                            </w:div>
                            <w:div w:id="1860586054">
                              <w:marLeft w:val="0"/>
                              <w:marRight w:val="0"/>
                              <w:marTop w:val="0"/>
                              <w:marBottom w:val="0"/>
                              <w:divBdr>
                                <w:top w:val="none" w:sz="0" w:space="0" w:color="auto"/>
                                <w:left w:val="none" w:sz="0" w:space="0" w:color="auto"/>
                                <w:bottom w:val="none" w:sz="0" w:space="0" w:color="auto"/>
                                <w:right w:val="none" w:sz="0" w:space="0" w:color="auto"/>
                              </w:divBdr>
                            </w:div>
                            <w:div w:id="1924071938">
                              <w:marLeft w:val="0"/>
                              <w:marRight w:val="0"/>
                              <w:marTop w:val="0"/>
                              <w:marBottom w:val="0"/>
                              <w:divBdr>
                                <w:top w:val="none" w:sz="0" w:space="0" w:color="auto"/>
                                <w:left w:val="none" w:sz="0" w:space="0" w:color="auto"/>
                                <w:bottom w:val="none" w:sz="0" w:space="0" w:color="auto"/>
                                <w:right w:val="none" w:sz="0" w:space="0" w:color="auto"/>
                              </w:divBdr>
                            </w:div>
                            <w:div w:id="352996028">
                              <w:marLeft w:val="0"/>
                              <w:marRight w:val="0"/>
                              <w:marTop w:val="0"/>
                              <w:marBottom w:val="0"/>
                              <w:divBdr>
                                <w:top w:val="none" w:sz="0" w:space="0" w:color="auto"/>
                                <w:left w:val="none" w:sz="0" w:space="0" w:color="auto"/>
                                <w:bottom w:val="none" w:sz="0" w:space="0" w:color="auto"/>
                                <w:right w:val="none" w:sz="0" w:space="0" w:color="auto"/>
                              </w:divBdr>
                            </w:div>
                            <w:div w:id="633485952">
                              <w:marLeft w:val="0"/>
                              <w:marRight w:val="0"/>
                              <w:marTop w:val="0"/>
                              <w:marBottom w:val="0"/>
                              <w:divBdr>
                                <w:top w:val="none" w:sz="0" w:space="0" w:color="auto"/>
                                <w:left w:val="none" w:sz="0" w:space="0" w:color="auto"/>
                                <w:bottom w:val="none" w:sz="0" w:space="0" w:color="auto"/>
                                <w:right w:val="none" w:sz="0" w:space="0" w:color="auto"/>
                              </w:divBdr>
                            </w:div>
                            <w:div w:id="1805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6419">
          <w:marLeft w:val="0"/>
          <w:marRight w:val="0"/>
          <w:marTop w:val="0"/>
          <w:marBottom w:val="180"/>
          <w:divBdr>
            <w:top w:val="none" w:sz="0" w:space="0" w:color="auto"/>
            <w:left w:val="none" w:sz="0" w:space="0" w:color="auto"/>
            <w:bottom w:val="none" w:sz="0" w:space="0" w:color="auto"/>
            <w:right w:val="none" w:sz="0" w:space="0" w:color="auto"/>
          </w:divBdr>
          <w:divsChild>
            <w:div w:id="1559125818">
              <w:marLeft w:val="0"/>
              <w:marRight w:val="0"/>
              <w:marTop w:val="0"/>
              <w:marBottom w:val="0"/>
              <w:divBdr>
                <w:top w:val="none" w:sz="0" w:space="0" w:color="auto"/>
                <w:left w:val="none" w:sz="0" w:space="0" w:color="auto"/>
                <w:bottom w:val="none" w:sz="0" w:space="0" w:color="auto"/>
                <w:right w:val="none" w:sz="0" w:space="0" w:color="auto"/>
              </w:divBdr>
              <w:divsChild>
                <w:div w:id="1905679652">
                  <w:marLeft w:val="0"/>
                  <w:marRight w:val="0"/>
                  <w:marTop w:val="0"/>
                  <w:marBottom w:val="0"/>
                  <w:divBdr>
                    <w:top w:val="none" w:sz="0" w:space="0" w:color="auto"/>
                    <w:left w:val="none" w:sz="0" w:space="0" w:color="auto"/>
                    <w:bottom w:val="none" w:sz="0" w:space="0" w:color="auto"/>
                    <w:right w:val="none" w:sz="0" w:space="0" w:color="auto"/>
                  </w:divBdr>
                  <w:divsChild>
                    <w:div w:id="2093965368">
                      <w:marLeft w:val="0"/>
                      <w:marRight w:val="0"/>
                      <w:marTop w:val="0"/>
                      <w:marBottom w:val="0"/>
                      <w:divBdr>
                        <w:top w:val="none" w:sz="0" w:space="0" w:color="auto"/>
                        <w:left w:val="none" w:sz="0" w:space="0" w:color="auto"/>
                        <w:bottom w:val="none" w:sz="0" w:space="0" w:color="auto"/>
                        <w:right w:val="none" w:sz="0" w:space="0" w:color="auto"/>
                      </w:divBdr>
                      <w:divsChild>
                        <w:div w:id="65686697">
                          <w:marLeft w:val="0"/>
                          <w:marRight w:val="0"/>
                          <w:marTop w:val="0"/>
                          <w:marBottom w:val="0"/>
                          <w:divBdr>
                            <w:top w:val="none" w:sz="0" w:space="0" w:color="auto"/>
                            <w:left w:val="none" w:sz="0" w:space="0" w:color="auto"/>
                            <w:bottom w:val="none" w:sz="0" w:space="0" w:color="auto"/>
                            <w:right w:val="none" w:sz="0" w:space="0" w:color="auto"/>
                          </w:divBdr>
                          <w:divsChild>
                            <w:div w:id="4470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34925">
      <w:bodyDiv w:val="1"/>
      <w:marLeft w:val="0"/>
      <w:marRight w:val="0"/>
      <w:marTop w:val="0"/>
      <w:marBottom w:val="0"/>
      <w:divBdr>
        <w:top w:val="none" w:sz="0" w:space="0" w:color="auto"/>
        <w:left w:val="none" w:sz="0" w:space="0" w:color="auto"/>
        <w:bottom w:val="none" w:sz="0" w:space="0" w:color="auto"/>
        <w:right w:val="none" w:sz="0" w:space="0" w:color="auto"/>
      </w:divBdr>
      <w:divsChild>
        <w:div w:id="548808580">
          <w:marLeft w:val="0"/>
          <w:marRight w:val="0"/>
          <w:marTop w:val="0"/>
          <w:marBottom w:val="0"/>
          <w:divBdr>
            <w:top w:val="none" w:sz="0" w:space="0" w:color="auto"/>
            <w:left w:val="none" w:sz="0" w:space="0" w:color="auto"/>
            <w:bottom w:val="none" w:sz="0" w:space="0" w:color="auto"/>
            <w:right w:val="none" w:sz="0" w:space="0" w:color="auto"/>
          </w:divBdr>
          <w:divsChild>
            <w:div w:id="675038147">
              <w:marLeft w:val="0"/>
              <w:marRight w:val="0"/>
              <w:marTop w:val="0"/>
              <w:marBottom w:val="0"/>
              <w:divBdr>
                <w:top w:val="none" w:sz="0" w:space="0" w:color="auto"/>
                <w:left w:val="none" w:sz="0" w:space="0" w:color="auto"/>
                <w:bottom w:val="none" w:sz="0" w:space="0" w:color="auto"/>
                <w:right w:val="none" w:sz="0" w:space="0" w:color="auto"/>
              </w:divBdr>
              <w:divsChild>
                <w:div w:id="219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225">
      <w:bodyDiv w:val="1"/>
      <w:marLeft w:val="0"/>
      <w:marRight w:val="0"/>
      <w:marTop w:val="0"/>
      <w:marBottom w:val="0"/>
      <w:divBdr>
        <w:top w:val="none" w:sz="0" w:space="0" w:color="auto"/>
        <w:left w:val="none" w:sz="0" w:space="0" w:color="auto"/>
        <w:bottom w:val="none" w:sz="0" w:space="0" w:color="auto"/>
        <w:right w:val="none" w:sz="0" w:space="0" w:color="auto"/>
      </w:divBdr>
    </w:div>
    <w:div w:id="361635332">
      <w:bodyDiv w:val="1"/>
      <w:marLeft w:val="0"/>
      <w:marRight w:val="0"/>
      <w:marTop w:val="0"/>
      <w:marBottom w:val="0"/>
      <w:divBdr>
        <w:top w:val="none" w:sz="0" w:space="0" w:color="auto"/>
        <w:left w:val="none" w:sz="0" w:space="0" w:color="auto"/>
        <w:bottom w:val="none" w:sz="0" w:space="0" w:color="auto"/>
        <w:right w:val="none" w:sz="0" w:space="0" w:color="auto"/>
      </w:divBdr>
    </w:div>
    <w:div w:id="374549457">
      <w:bodyDiv w:val="1"/>
      <w:marLeft w:val="0"/>
      <w:marRight w:val="0"/>
      <w:marTop w:val="0"/>
      <w:marBottom w:val="0"/>
      <w:divBdr>
        <w:top w:val="none" w:sz="0" w:space="0" w:color="auto"/>
        <w:left w:val="none" w:sz="0" w:space="0" w:color="auto"/>
        <w:bottom w:val="none" w:sz="0" w:space="0" w:color="auto"/>
        <w:right w:val="none" w:sz="0" w:space="0" w:color="auto"/>
      </w:divBdr>
    </w:div>
    <w:div w:id="17137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7A2C-FBC0-4D64-A1D2-94B8DF1E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15</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2012 GENERAL RULES FOR DARKE COUNTY TRACTOR PULLS</vt:lpstr>
    </vt:vector>
  </TitlesOfParts>
  <Company>Agrium ITSS</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GENERAL RULES FOR DARKE COUNTY TRACTOR PULLS</dc:title>
  <dc:creator>Tina Davis</dc:creator>
  <cp:lastModifiedBy>Kyle Schlechty</cp:lastModifiedBy>
  <cp:revision>6</cp:revision>
  <cp:lastPrinted>2023-07-18T02:58:00Z</cp:lastPrinted>
  <dcterms:created xsi:type="dcterms:W3CDTF">2024-02-10T04:51:00Z</dcterms:created>
  <dcterms:modified xsi:type="dcterms:W3CDTF">2024-06-08T18:25:00Z</dcterms:modified>
</cp:coreProperties>
</file>